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line="240" w:lineRule="auto"/>
        <w:ind w:firstLine="0"/>
        <w:rPr>
          <w:rFonts w:ascii="Montserrat" w:cs="Montserrat" w:eastAsia="Montserrat" w:hAnsi="Montserrat"/>
          <w:sz w:val="44"/>
          <w:szCs w:val="44"/>
        </w:rPr>
      </w:pPr>
      <w:r w:rsidDel="00000000" w:rsidR="00000000" w:rsidRPr="00000000">
        <w:rPr>
          <w:rFonts w:ascii="Montserrat" w:cs="Montserrat" w:eastAsia="Montserrat" w:hAnsi="Montserrat"/>
          <w:sz w:val="44"/>
          <w:szCs w:val="44"/>
          <w:rtl w:val="0"/>
        </w:rPr>
        <w:t xml:space="preserve">           </w:t>
      </w:r>
    </w:p>
    <w:p w:rsidR="00000000" w:rsidDel="00000000" w:rsidP="00000000" w:rsidRDefault="00000000" w:rsidRPr="00000000" w14:paraId="00000002">
      <w:pPr>
        <w:spacing w:line="240" w:lineRule="auto"/>
        <w:ind w:firstLine="0"/>
        <w:rPr>
          <w:rFonts w:ascii="Montserrat" w:cs="Montserrat" w:eastAsia="Montserrat" w:hAnsi="Montserrat"/>
          <w:sz w:val="44"/>
          <w:szCs w:val="44"/>
        </w:rPr>
      </w:pPr>
      <w:r w:rsidDel="00000000" w:rsidR="00000000" w:rsidRPr="00000000">
        <w:rPr>
          <w:rFonts w:ascii="Montserrat" w:cs="Montserrat" w:eastAsia="Montserrat" w:hAnsi="Montserrat"/>
          <w:sz w:val="44"/>
          <w:szCs w:val="44"/>
          <w:rtl w:val="0"/>
        </w:rPr>
        <w:t xml:space="preserve">POLÍTICA DE PRIVACIDADE </w:t>
      </w:r>
    </w:p>
    <w:p w:rsidR="00000000" w:rsidDel="00000000" w:rsidP="00000000" w:rsidRDefault="00000000" w:rsidRPr="00000000" w14:paraId="00000003">
      <w:pPr>
        <w:spacing w:line="240" w:lineRule="auto"/>
        <w:ind w:firstLine="0"/>
        <w:jc w:val="left"/>
        <w:rPr>
          <w:rFonts w:ascii="Montserrat" w:cs="Montserrat" w:eastAsia="Montserrat" w:hAnsi="Montserrat"/>
          <w:sz w:val="44"/>
          <w:szCs w:val="4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line="240" w:lineRule="auto"/>
        <w:ind w:firstLine="0"/>
        <w:rPr>
          <w:rFonts w:ascii="Montserrat" w:cs="Montserrat" w:eastAsia="Montserrat" w:hAnsi="Montserrat"/>
          <w:b w:val="1"/>
          <w:bCs w:val="1"/>
          <w:sz w:val="32"/>
          <w:szCs w:val="32"/>
        </w:rPr>
      </w:pPr>
      <w:r w:rsidDel="00000000" w:rsidR="00000000" w:rsidRPr="00000000">
        <w:rPr>
          <w:rFonts w:ascii="Montserrat" w:cs="Montserrat" w:eastAsia="Montserrat" w:hAnsi="Montserrat"/>
          <w:b w:val="1"/>
          <w:bCs w:val="1"/>
          <w:sz w:val="32"/>
          <w:szCs w:val="32"/>
          <w:rtl w:val="0"/>
        </w:rPr>
        <w:t xml:space="preserve">SUMÁRIO</w:t>
      </w:r>
    </w:p>
    <w:p w:rsidR="00000000" w:rsidDel="00000000" w:rsidP="00000000" w:rsidRDefault="00000000" w:rsidRPr="00000000" w14:paraId="00000005">
      <w:pPr>
        <w:spacing w:line="240" w:lineRule="auto"/>
        <w:ind w:firstLine="0"/>
        <w:rPr>
          <w:rFonts w:ascii="Montserrat" w:cs="Montserrat" w:eastAsia="Montserrat" w:hAnsi="Montserrat"/>
          <w:b w:val="1"/>
          <w:bCs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ind w:left="1133.858267716535" w:firstLine="0"/>
        <w:jc w:val="left"/>
        <w:rPr>
          <w:rFonts w:ascii="Montserrat" w:cs="Montserrat" w:eastAsia="Montserrat" w:hAnsi="Montserrat"/>
        </w:rPr>
      </w:pPr>
      <w:r w:rsidDel="00000000" w:rsidR="00000000" w:rsidRPr="00000000">
        <w:rPr>
          <w:rFonts w:ascii="Montserrat" w:cs="Montserrat" w:eastAsia="Montserrat" w:hAnsi="Montserrat"/>
          <w:rtl w:val="0"/>
        </w:rPr>
        <w:t xml:space="preserve">1.</w:t>
      </w:r>
      <w:r w:rsidDel="00000000" w:rsidR="00000000" w:rsidRPr="00000000">
        <w:rPr>
          <w:rFonts w:ascii="Montserrat" w:cs="Montserrat" w:eastAsia="Montserrat" w:hAnsi="Montserrat"/>
          <w:rtl w:val="0"/>
        </w:rPr>
        <w:t xml:space="preserve">     </w:t>
      </w:r>
      <w:r w:rsidDel="00000000" w:rsidR="00000000" w:rsidRPr="00000000">
        <w:rPr>
          <w:rFonts w:ascii="Montserrat" w:cs="Montserrat" w:eastAsia="Montserrat" w:hAnsi="Montserrat"/>
          <w:rtl w:val="0"/>
        </w:rPr>
        <w:t xml:space="preserve">OBJETIVO</w:t>
      </w:r>
    </w:p>
    <w:p w:rsidR="00000000" w:rsidDel="00000000" w:rsidP="00000000" w:rsidRDefault="00000000" w:rsidRPr="00000000" w14:paraId="00000007">
      <w:pPr>
        <w:ind w:left="1133.858267716535" w:firstLine="0"/>
        <w:jc w:val="left"/>
        <w:rPr>
          <w:rFonts w:ascii="Montserrat" w:cs="Montserrat" w:eastAsia="Montserrat" w:hAnsi="Montserrat"/>
        </w:rPr>
      </w:pPr>
      <w:r w:rsidDel="00000000" w:rsidR="00000000" w:rsidRPr="00000000">
        <w:rPr>
          <w:rFonts w:ascii="Montserrat" w:cs="Montserrat" w:eastAsia="Montserrat" w:hAnsi="Montserrat"/>
          <w:rtl w:val="0"/>
        </w:rPr>
        <w:t xml:space="preserve">2.</w:t>
      </w:r>
      <w:r w:rsidDel="00000000" w:rsidR="00000000" w:rsidRPr="00000000">
        <w:rPr>
          <w:rFonts w:ascii="Montserrat" w:cs="Montserrat" w:eastAsia="Montserrat" w:hAnsi="Montserrat"/>
          <w:rtl w:val="0"/>
        </w:rPr>
        <w:t xml:space="preserve">     </w:t>
      </w:r>
      <w:r w:rsidDel="00000000" w:rsidR="00000000" w:rsidRPr="00000000">
        <w:rPr>
          <w:rFonts w:ascii="Montserrat" w:cs="Montserrat" w:eastAsia="Montserrat" w:hAnsi="Montserrat"/>
          <w:rtl w:val="0"/>
        </w:rPr>
        <w:t xml:space="preserve">ESCOPO E ABRANGÊNCIA</w:t>
      </w:r>
    </w:p>
    <w:p w:rsidR="00000000" w:rsidDel="00000000" w:rsidP="00000000" w:rsidRDefault="00000000" w:rsidRPr="00000000" w14:paraId="00000008">
      <w:pPr>
        <w:ind w:left="1133.858267716535" w:firstLine="0"/>
        <w:jc w:val="left"/>
        <w:rPr>
          <w:rFonts w:ascii="Montserrat" w:cs="Montserrat" w:eastAsia="Montserrat" w:hAnsi="Montserrat"/>
        </w:rPr>
      </w:pPr>
      <w:r w:rsidDel="00000000" w:rsidR="00000000" w:rsidRPr="00000000">
        <w:rPr>
          <w:rFonts w:ascii="Montserrat" w:cs="Montserrat" w:eastAsia="Montserrat" w:hAnsi="Montserrat"/>
          <w:rtl w:val="0"/>
        </w:rPr>
        <w:t xml:space="preserve">3.</w:t>
      </w:r>
      <w:r w:rsidDel="00000000" w:rsidR="00000000" w:rsidRPr="00000000">
        <w:rPr>
          <w:rFonts w:ascii="Montserrat" w:cs="Montserrat" w:eastAsia="Montserrat" w:hAnsi="Montserrat"/>
          <w:rtl w:val="0"/>
        </w:rPr>
        <w:t xml:space="preserve">     </w:t>
      </w:r>
      <w:r w:rsidDel="00000000" w:rsidR="00000000" w:rsidRPr="00000000">
        <w:rPr>
          <w:rFonts w:ascii="Montserrat" w:cs="Montserrat" w:eastAsia="Montserrat" w:hAnsi="Montserrat"/>
          <w:rtl w:val="0"/>
        </w:rPr>
        <w:t xml:space="preserve">TERMOS E DEFINIÇÕES</w:t>
      </w:r>
    </w:p>
    <w:p w:rsidR="00000000" w:rsidDel="00000000" w:rsidP="00000000" w:rsidRDefault="00000000" w:rsidRPr="00000000" w14:paraId="00000009">
      <w:pPr>
        <w:ind w:left="1133.858267716535" w:firstLine="0"/>
        <w:jc w:val="left"/>
        <w:rPr>
          <w:rFonts w:ascii="Montserrat" w:cs="Montserrat" w:eastAsia="Montserrat" w:hAnsi="Montserrat"/>
        </w:rPr>
      </w:pPr>
      <w:r w:rsidDel="00000000" w:rsidR="00000000" w:rsidRPr="00000000">
        <w:rPr>
          <w:rFonts w:ascii="Montserrat" w:cs="Montserrat" w:eastAsia="Montserrat" w:hAnsi="Montserrat"/>
          <w:rtl w:val="0"/>
        </w:rPr>
        <w:t xml:space="preserve">4.</w:t>
      </w:r>
      <w:r w:rsidDel="00000000" w:rsidR="00000000" w:rsidRPr="00000000">
        <w:rPr>
          <w:rFonts w:ascii="Montserrat" w:cs="Montserrat" w:eastAsia="Montserrat" w:hAnsi="Montserrat"/>
          <w:rtl w:val="0"/>
        </w:rPr>
        <w:t xml:space="preserve">     </w:t>
      </w:r>
      <w:r w:rsidDel="00000000" w:rsidR="00000000" w:rsidRPr="00000000">
        <w:rPr>
          <w:rFonts w:ascii="Montserrat" w:cs="Montserrat" w:eastAsia="Montserrat" w:hAnsi="Montserrat"/>
          <w:rtl w:val="0"/>
        </w:rPr>
        <w:t xml:space="preserve">DADOS COLETADOS e FINALIDADES</w:t>
      </w:r>
    </w:p>
    <w:p w:rsidR="00000000" w:rsidDel="00000000" w:rsidP="00000000" w:rsidRDefault="00000000" w:rsidRPr="00000000" w14:paraId="0000000A">
      <w:pPr>
        <w:ind w:left="1133.858267716535" w:firstLine="0"/>
        <w:jc w:val="left"/>
        <w:rPr>
          <w:rFonts w:ascii="Montserrat" w:cs="Montserrat" w:eastAsia="Montserrat" w:hAnsi="Montserrat"/>
        </w:rPr>
      </w:pPr>
      <w:r w:rsidDel="00000000" w:rsidR="00000000" w:rsidRPr="00000000">
        <w:rPr>
          <w:rFonts w:ascii="Montserrat" w:cs="Montserrat" w:eastAsia="Montserrat" w:hAnsi="Montserrat"/>
          <w:rtl w:val="0"/>
        </w:rPr>
        <w:t xml:space="preserve">5.</w:t>
      </w:r>
      <w:r w:rsidDel="00000000" w:rsidR="00000000" w:rsidRPr="00000000">
        <w:rPr>
          <w:rFonts w:ascii="Montserrat" w:cs="Montserrat" w:eastAsia="Montserrat" w:hAnsi="Montserrat"/>
          <w:rtl w:val="0"/>
        </w:rPr>
        <w:t xml:space="preserve">     </w:t>
      </w:r>
      <w:r w:rsidDel="00000000" w:rsidR="00000000" w:rsidRPr="00000000">
        <w:rPr>
          <w:rFonts w:ascii="Montserrat" w:cs="Montserrat" w:eastAsia="Montserrat" w:hAnsi="Montserrat"/>
          <w:rtl w:val="0"/>
        </w:rPr>
        <w:t xml:space="preserve">COMPARTILHAMENTO DE DADOS</w:t>
      </w:r>
    </w:p>
    <w:p w:rsidR="00000000" w:rsidDel="00000000" w:rsidP="00000000" w:rsidRDefault="00000000" w:rsidRPr="00000000" w14:paraId="0000000B">
      <w:pPr>
        <w:ind w:left="1133.858267716535" w:firstLine="0"/>
        <w:jc w:val="left"/>
        <w:rPr>
          <w:rFonts w:ascii="Montserrat" w:cs="Montserrat" w:eastAsia="Montserrat" w:hAnsi="Montserrat"/>
        </w:rPr>
      </w:pPr>
      <w:r w:rsidDel="00000000" w:rsidR="00000000" w:rsidRPr="00000000">
        <w:rPr>
          <w:rFonts w:ascii="Montserrat" w:cs="Montserrat" w:eastAsia="Montserrat" w:hAnsi="Montserrat"/>
          <w:rtl w:val="0"/>
        </w:rPr>
        <w:t xml:space="preserve">6.</w:t>
      </w:r>
      <w:r w:rsidDel="00000000" w:rsidR="00000000" w:rsidRPr="00000000">
        <w:rPr>
          <w:rFonts w:ascii="Montserrat" w:cs="Montserrat" w:eastAsia="Montserrat" w:hAnsi="Montserrat"/>
          <w:rtl w:val="0"/>
        </w:rPr>
        <w:t xml:space="preserve">     </w:t>
      </w:r>
      <w:r w:rsidDel="00000000" w:rsidR="00000000" w:rsidRPr="00000000">
        <w:rPr>
          <w:rFonts w:ascii="Montserrat" w:cs="Montserrat" w:eastAsia="Montserrat" w:hAnsi="Montserrat"/>
          <w:rtl w:val="0"/>
        </w:rPr>
        <w:t xml:space="preserve">RETENÇÃO E ELIMINAÇÃO DE DADOS</w:t>
      </w:r>
    </w:p>
    <w:p w:rsidR="00000000" w:rsidDel="00000000" w:rsidP="00000000" w:rsidRDefault="00000000" w:rsidRPr="00000000" w14:paraId="0000000C">
      <w:pPr>
        <w:ind w:left="1133.858267716535" w:firstLine="0"/>
        <w:jc w:val="left"/>
        <w:rPr>
          <w:rFonts w:ascii="Montserrat" w:cs="Montserrat" w:eastAsia="Montserrat" w:hAnsi="Montserrat"/>
        </w:rPr>
      </w:pPr>
      <w:r w:rsidDel="00000000" w:rsidR="00000000" w:rsidRPr="00000000">
        <w:rPr>
          <w:rFonts w:ascii="Montserrat" w:cs="Montserrat" w:eastAsia="Montserrat" w:hAnsi="Montserrat"/>
          <w:rtl w:val="0"/>
        </w:rPr>
        <w:t xml:space="preserve">7.</w:t>
      </w:r>
      <w:r w:rsidDel="00000000" w:rsidR="00000000" w:rsidRPr="00000000">
        <w:rPr>
          <w:rFonts w:ascii="Montserrat" w:cs="Montserrat" w:eastAsia="Montserrat" w:hAnsi="Montserrat"/>
          <w:rtl w:val="0"/>
        </w:rPr>
        <w:t xml:space="preserve">     </w:t>
      </w:r>
      <w:r w:rsidDel="00000000" w:rsidR="00000000" w:rsidRPr="00000000">
        <w:rPr>
          <w:rFonts w:ascii="Montserrat" w:cs="Montserrat" w:eastAsia="Montserrat" w:hAnsi="Montserrat"/>
          <w:rtl w:val="0"/>
        </w:rPr>
        <w:t xml:space="preserve">SEGURANÇA E PRIVACIDADE DESDE A CONCEPÇÃO</w:t>
      </w:r>
    </w:p>
    <w:p w:rsidR="00000000" w:rsidDel="00000000" w:rsidP="00000000" w:rsidRDefault="00000000" w:rsidRPr="00000000" w14:paraId="0000000D">
      <w:pPr>
        <w:ind w:left="1133.858267716535" w:firstLine="0"/>
        <w:jc w:val="left"/>
        <w:rPr>
          <w:rFonts w:ascii="Montserrat" w:cs="Montserrat" w:eastAsia="Montserrat" w:hAnsi="Montserrat"/>
        </w:rPr>
      </w:pPr>
      <w:r w:rsidDel="00000000" w:rsidR="00000000" w:rsidRPr="00000000">
        <w:rPr>
          <w:rFonts w:ascii="Montserrat" w:cs="Montserrat" w:eastAsia="Montserrat" w:hAnsi="Montserrat"/>
          <w:rtl w:val="0"/>
        </w:rPr>
        <w:t xml:space="preserve">8.</w:t>
      </w:r>
      <w:r w:rsidDel="00000000" w:rsidR="00000000" w:rsidRPr="00000000">
        <w:rPr>
          <w:rFonts w:ascii="Montserrat" w:cs="Montserrat" w:eastAsia="Montserrat" w:hAnsi="Montserrat"/>
          <w:rtl w:val="0"/>
        </w:rPr>
        <w:t xml:space="preserve">     </w:t>
      </w:r>
      <w:r w:rsidDel="00000000" w:rsidR="00000000" w:rsidRPr="00000000">
        <w:rPr>
          <w:rFonts w:ascii="Montserrat" w:cs="Montserrat" w:eastAsia="Montserrat" w:hAnsi="Montserrat"/>
          <w:rtl w:val="0"/>
        </w:rPr>
        <w:t xml:space="preserve">RESPONSABILIDADES E BOAS PRÁTICAS</w:t>
      </w:r>
    </w:p>
    <w:p w:rsidR="00000000" w:rsidDel="00000000" w:rsidP="00000000" w:rsidRDefault="00000000" w:rsidRPr="00000000" w14:paraId="0000000E">
      <w:pPr>
        <w:ind w:left="1133.858267716535" w:firstLine="0"/>
        <w:jc w:val="left"/>
        <w:rPr>
          <w:rFonts w:ascii="Montserrat" w:cs="Montserrat" w:eastAsia="Montserrat" w:hAnsi="Montserrat"/>
        </w:rPr>
      </w:pPr>
      <w:r w:rsidDel="00000000" w:rsidR="00000000" w:rsidRPr="00000000">
        <w:rPr>
          <w:rFonts w:ascii="Montserrat" w:cs="Montserrat" w:eastAsia="Montserrat" w:hAnsi="Montserrat"/>
          <w:rtl w:val="0"/>
        </w:rPr>
        <w:t xml:space="preserve">9.</w:t>
      </w:r>
      <w:r w:rsidDel="00000000" w:rsidR="00000000" w:rsidRPr="00000000">
        <w:rPr>
          <w:rFonts w:ascii="Montserrat" w:cs="Montserrat" w:eastAsia="Montserrat" w:hAnsi="Montserrat"/>
          <w:rtl w:val="0"/>
        </w:rPr>
        <w:t xml:space="preserve">     </w:t>
      </w:r>
      <w:r w:rsidDel="00000000" w:rsidR="00000000" w:rsidRPr="00000000">
        <w:rPr>
          <w:rFonts w:ascii="Montserrat" w:cs="Montserrat" w:eastAsia="Montserrat" w:hAnsi="Montserrat"/>
          <w:rtl w:val="0"/>
        </w:rPr>
        <w:t xml:space="preserve">CONSCIENTIZAÇÃO E GOVERNANÇA</w:t>
      </w:r>
    </w:p>
    <w:p w:rsidR="00000000" w:rsidDel="00000000" w:rsidP="00000000" w:rsidRDefault="00000000" w:rsidRPr="00000000" w14:paraId="0000000F">
      <w:pPr>
        <w:ind w:left="1133.858267716535" w:firstLine="0"/>
        <w:jc w:val="left"/>
        <w:rPr>
          <w:rFonts w:ascii="Montserrat" w:cs="Montserrat" w:eastAsia="Montserrat" w:hAnsi="Montserrat"/>
        </w:rPr>
      </w:pPr>
      <w:r w:rsidDel="00000000" w:rsidR="00000000" w:rsidRPr="00000000">
        <w:rPr>
          <w:rFonts w:ascii="Montserrat" w:cs="Montserrat" w:eastAsia="Montserrat" w:hAnsi="Montserrat"/>
          <w:rtl w:val="0"/>
        </w:rPr>
        <w:t xml:space="preserve">10.</w:t>
      </w:r>
      <w:r w:rsidDel="00000000" w:rsidR="00000000" w:rsidRPr="00000000">
        <w:rPr>
          <w:rFonts w:ascii="Montserrat" w:cs="Montserrat" w:eastAsia="Montserrat" w:hAnsi="Montserrat"/>
          <w:rtl w:val="0"/>
        </w:rPr>
        <w:t xml:space="preserve"> </w:t>
      </w:r>
      <w:r w:rsidDel="00000000" w:rsidR="00000000" w:rsidRPr="00000000">
        <w:rPr>
          <w:rFonts w:ascii="Montserrat" w:cs="Montserrat" w:eastAsia="Montserrat" w:hAnsi="Montserrat"/>
          <w:rtl w:val="0"/>
        </w:rPr>
        <w:t xml:space="preserve">DIREITOS DOS TITULARES</w:t>
      </w:r>
    </w:p>
    <w:p w:rsidR="00000000" w:rsidDel="00000000" w:rsidP="00000000" w:rsidRDefault="00000000" w:rsidRPr="00000000" w14:paraId="00000010">
      <w:pPr>
        <w:ind w:left="1133.858267716535" w:firstLine="0"/>
        <w:jc w:val="left"/>
        <w:rPr>
          <w:rFonts w:ascii="Montserrat" w:cs="Montserrat" w:eastAsia="Montserrat" w:hAnsi="Montserrat"/>
        </w:rPr>
      </w:pPr>
      <w:r w:rsidDel="00000000" w:rsidR="00000000" w:rsidRPr="00000000">
        <w:rPr>
          <w:rFonts w:ascii="Montserrat" w:cs="Montserrat" w:eastAsia="Montserrat" w:hAnsi="Montserrat"/>
          <w:rtl w:val="0"/>
        </w:rPr>
        <w:t xml:space="preserve">11.</w:t>
      </w:r>
      <w:r w:rsidDel="00000000" w:rsidR="00000000" w:rsidRPr="00000000">
        <w:rPr>
          <w:rFonts w:ascii="Montserrat" w:cs="Montserrat" w:eastAsia="Montserrat" w:hAnsi="Montserrat"/>
          <w:rtl w:val="0"/>
        </w:rPr>
        <w:t xml:space="preserve"> </w:t>
      </w:r>
      <w:r w:rsidDel="00000000" w:rsidR="00000000" w:rsidRPr="00000000">
        <w:rPr>
          <w:rFonts w:ascii="Montserrat" w:cs="Montserrat" w:eastAsia="Montserrat" w:hAnsi="Montserrat"/>
          <w:rtl w:val="0"/>
        </w:rPr>
        <w:t xml:space="preserve">ENCARREGADO PELO TRATAMENTO</w:t>
      </w:r>
    </w:p>
    <w:p w:rsidR="00000000" w:rsidDel="00000000" w:rsidP="00000000" w:rsidRDefault="00000000" w:rsidRPr="00000000" w14:paraId="00000011">
      <w:pPr>
        <w:ind w:left="1133.858267716535" w:firstLine="0"/>
        <w:jc w:val="left"/>
        <w:rPr>
          <w:rFonts w:ascii="Montserrat" w:cs="Montserrat" w:eastAsia="Montserrat" w:hAnsi="Montserrat"/>
        </w:rPr>
      </w:pPr>
      <w:r w:rsidDel="00000000" w:rsidR="00000000" w:rsidRPr="00000000">
        <w:rPr>
          <w:rFonts w:ascii="Montserrat" w:cs="Montserrat" w:eastAsia="Montserrat" w:hAnsi="Montserrat"/>
          <w:rtl w:val="0"/>
        </w:rPr>
        <w:t xml:space="preserve">12.</w:t>
      </w:r>
      <w:r w:rsidDel="00000000" w:rsidR="00000000" w:rsidRPr="00000000">
        <w:rPr>
          <w:rFonts w:ascii="Montserrat" w:cs="Montserrat" w:eastAsia="Montserrat" w:hAnsi="Montserrat"/>
          <w:rtl w:val="0"/>
        </w:rPr>
        <w:t xml:space="preserve"> </w:t>
      </w:r>
      <w:r w:rsidDel="00000000" w:rsidR="00000000" w:rsidRPr="00000000">
        <w:rPr>
          <w:rFonts w:ascii="Montserrat" w:cs="Montserrat" w:eastAsia="Montserrat" w:hAnsi="Montserrat"/>
          <w:rtl w:val="0"/>
        </w:rPr>
        <w:t xml:space="preserve">ALTERAÇÕES NA POLÍTICA</w:t>
      </w:r>
    </w:p>
    <w:p w:rsidR="00000000" w:rsidDel="00000000" w:rsidP="00000000" w:rsidRDefault="00000000" w:rsidRPr="00000000" w14:paraId="00000012">
      <w:pPr>
        <w:ind w:left="1133.858267716535" w:firstLine="0"/>
        <w:jc w:val="left"/>
        <w:rPr>
          <w:rFonts w:ascii="Montserrat" w:cs="Montserrat" w:eastAsia="Montserrat" w:hAnsi="Montserrat"/>
        </w:rPr>
      </w:pPr>
      <w:r w:rsidDel="00000000" w:rsidR="00000000" w:rsidRPr="00000000">
        <w:rPr>
          <w:rFonts w:ascii="Montserrat" w:cs="Montserrat" w:eastAsia="Montserrat" w:hAnsi="Montserrat"/>
          <w:rtl w:val="0"/>
        </w:rPr>
        <w:t xml:space="preserve">13.</w:t>
      </w:r>
      <w:r w:rsidDel="00000000" w:rsidR="00000000" w:rsidRPr="00000000">
        <w:rPr>
          <w:rFonts w:ascii="Montserrat" w:cs="Montserrat" w:eastAsia="Montserrat" w:hAnsi="Montserrat"/>
          <w:rtl w:val="0"/>
        </w:rPr>
        <w:t xml:space="preserve"> </w:t>
      </w:r>
      <w:r w:rsidDel="00000000" w:rsidR="00000000" w:rsidRPr="00000000">
        <w:rPr>
          <w:rFonts w:ascii="Montserrat" w:cs="Montserrat" w:eastAsia="Montserrat" w:hAnsi="Montserrat"/>
          <w:rtl w:val="0"/>
        </w:rPr>
        <w:t xml:space="preserve">APROVAÇÃO</w:t>
      </w:r>
    </w:p>
    <w:p w:rsidR="00000000" w:rsidDel="00000000" w:rsidP="00000000" w:rsidRDefault="00000000" w:rsidRPr="00000000" w14:paraId="00000013">
      <w:pPr>
        <w:ind w:firstLine="720"/>
        <w:jc w:val="both"/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14">
      <w:pPr>
        <w:ind w:firstLine="72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ind w:firstLine="72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ind w:firstLine="72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ind w:left="0" w:firstLine="720"/>
        <w:jc w:val="both"/>
        <w:rPr>
          <w:rFonts w:ascii="Montserrat Light" w:cs="Montserrat Light" w:eastAsia="Montserrat Light" w:hAnsi="Montserrat Light"/>
        </w:rPr>
      </w:pPr>
      <w:r w:rsidDel="00000000" w:rsidR="00000000" w:rsidRPr="00000000">
        <w:rPr>
          <w:rFonts w:ascii="Montserrat Light" w:cs="Montserrat Light" w:eastAsia="Montserrat Light" w:hAnsi="Montserrat Light"/>
          <w:rtl w:val="0"/>
        </w:rPr>
        <w:t xml:space="preserve">A MDR ADVOCACIA reconhece a importância da proteção dos dados pessoais e está comprometida com a transparência, a segurança e o respeito aos direitos dos titulares. Esta Política de Privacidade apresenta de forma clara como tratamos as informações coletadas durante o uso de nossos serviços, em conformidade com a Lei Geral de Proteção de Dados Pessoais (LGPD). Ela descreve quais dados são coletados, para quais finalidades, com base em quais fundamentos legais, como são protegidos e quais são os seus direitos como titular. </w:t>
      </w:r>
    </w:p>
    <w:p w:rsidR="00000000" w:rsidDel="00000000" w:rsidP="00000000" w:rsidRDefault="00000000" w:rsidRPr="00000000" w14:paraId="00000018">
      <w:pPr>
        <w:ind w:left="0" w:firstLine="720"/>
        <w:jc w:val="both"/>
        <w:rPr>
          <w:rFonts w:ascii="Montserrat Light" w:cs="Montserrat Light" w:eastAsia="Montserrat Light" w:hAnsi="Montserrat Light"/>
        </w:rPr>
      </w:pPr>
      <w:r w:rsidDel="00000000" w:rsidR="00000000" w:rsidRPr="00000000">
        <w:rPr>
          <w:rFonts w:ascii="Montserrat Light" w:cs="Montserrat Light" w:eastAsia="Montserrat Light" w:hAnsi="Montserrat Light"/>
          <w:rtl w:val="0"/>
        </w:rPr>
        <w:t xml:space="preserve">O detalhamento completo das operações de tratamento está disponível no nosso Inventário de Dados Pessoais, conforme disposto no art. 37 da LGPD, o qual embasa a adequação à LGPD e pode ter informações disponibilizadas mediante solicitação do titular de dados ou autoridades competentes.</w:t>
      </w:r>
    </w:p>
    <w:p w:rsidR="00000000" w:rsidDel="00000000" w:rsidP="00000000" w:rsidRDefault="00000000" w:rsidRPr="00000000" w14:paraId="00000019">
      <w:pPr>
        <w:ind w:left="0" w:firstLine="0"/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ind w:firstLine="0"/>
        <w:jc w:val="both"/>
        <w:rPr>
          <w:rFonts w:ascii="Montserrat" w:cs="Montserrat" w:eastAsia="Montserrat" w:hAnsi="Montserrat"/>
          <w:b w:val="1"/>
          <w:bCs w:val="1"/>
        </w:rPr>
      </w:pPr>
      <w:r w:rsidDel="00000000" w:rsidR="00000000" w:rsidRPr="00000000">
        <w:rPr>
          <w:rFonts w:ascii="Montserrat" w:cs="Montserrat" w:eastAsia="Montserrat" w:hAnsi="Montserrat"/>
          <w:b w:val="1"/>
          <w:bCs w:val="1"/>
          <w:rtl w:val="0"/>
        </w:rPr>
        <w:t xml:space="preserve">1. OBJETIVO</w:t>
      </w:r>
    </w:p>
    <w:p w:rsidR="00000000" w:rsidDel="00000000" w:rsidP="00000000" w:rsidRDefault="00000000" w:rsidRPr="00000000" w14:paraId="0000001B">
      <w:pPr>
        <w:ind w:firstLine="720"/>
        <w:jc w:val="both"/>
        <w:rPr>
          <w:rFonts w:ascii="Montserrat Light" w:cs="Montserrat Light" w:eastAsia="Montserrat Light" w:hAnsi="Montserrat Light"/>
        </w:rPr>
      </w:pPr>
      <w:r w:rsidDel="00000000" w:rsidR="00000000" w:rsidRPr="00000000">
        <w:rPr>
          <w:rFonts w:ascii="Montserrat Light" w:cs="Montserrat Light" w:eastAsia="Montserrat Light" w:hAnsi="Montserrat Light"/>
          <w:rtl w:val="0"/>
        </w:rPr>
        <w:t xml:space="preserve">Esta Política de Privacidade estabelece como a MDR ADVOCACIA coleta, usa, compartilha e protege os dados pessoais dos usuários, em conformidade com a Lei Geral de Proteção de Dados Pessoais (Lei nº 13.709/2018 – LGPD), promovendo a transparência e o respeito aos direitos dos titulares. </w:t>
      </w:r>
    </w:p>
    <w:p w:rsidR="00000000" w:rsidDel="00000000" w:rsidP="00000000" w:rsidRDefault="00000000" w:rsidRPr="00000000" w14:paraId="0000001C">
      <w:pPr>
        <w:ind w:firstLine="720"/>
        <w:jc w:val="both"/>
        <w:rPr>
          <w:rFonts w:ascii="Montserrat Light" w:cs="Montserrat Light" w:eastAsia="Montserrat Light" w:hAnsi="Montserrat Light"/>
        </w:rPr>
      </w:pPr>
      <w:r w:rsidDel="00000000" w:rsidR="00000000" w:rsidRPr="00000000">
        <w:rPr>
          <w:rFonts w:ascii="Montserrat Light" w:cs="Montserrat Light" w:eastAsia="Montserrat Light" w:hAnsi="Montserrat Light"/>
          <w:rtl w:val="0"/>
        </w:rPr>
        <w:t xml:space="preserve">Ela estabelece diretrizes, princípios e procedimentos a serem seguidos por todos os envolvidos em atividades de tratamento de dados pessoais no âmbito da MDR ADVOCACIA, assegurando a conformidade com a LGPD e demais normas aplicáveis.</w:t>
      </w:r>
    </w:p>
    <w:p w:rsidR="00000000" w:rsidDel="00000000" w:rsidP="00000000" w:rsidRDefault="00000000" w:rsidRPr="00000000" w14:paraId="0000001D">
      <w:pPr>
        <w:ind w:firstLine="720"/>
        <w:jc w:val="both"/>
        <w:rPr>
          <w:rFonts w:ascii="Montserrat Light" w:cs="Montserrat Light" w:eastAsia="Montserrat Light" w:hAnsi="Montserrat Ligh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ind w:left="0" w:firstLine="0"/>
        <w:jc w:val="both"/>
        <w:rPr>
          <w:rFonts w:ascii="Montserrat" w:cs="Montserrat" w:eastAsia="Montserrat" w:hAnsi="Montserrat"/>
          <w:b w:val="1"/>
          <w:bCs w:val="1"/>
        </w:rPr>
      </w:pPr>
      <w:r w:rsidDel="00000000" w:rsidR="00000000" w:rsidRPr="00000000">
        <w:rPr>
          <w:rFonts w:ascii="Montserrat" w:cs="Montserrat" w:eastAsia="Montserrat" w:hAnsi="Montserrat"/>
          <w:b w:val="1"/>
          <w:bCs w:val="1"/>
          <w:rtl w:val="0"/>
        </w:rPr>
        <w:t xml:space="preserve">2. ESCOPO E ABRANGÊNCIA</w:t>
      </w:r>
    </w:p>
    <w:p w:rsidR="00000000" w:rsidDel="00000000" w:rsidP="00000000" w:rsidRDefault="00000000" w:rsidRPr="00000000" w14:paraId="0000001F">
      <w:pPr>
        <w:ind w:firstLine="720"/>
        <w:jc w:val="both"/>
        <w:rPr>
          <w:rFonts w:ascii="Montserrat Light" w:cs="Montserrat Light" w:eastAsia="Montserrat Light" w:hAnsi="Montserrat Light"/>
        </w:rPr>
      </w:pPr>
      <w:r w:rsidDel="00000000" w:rsidR="00000000" w:rsidRPr="00000000">
        <w:rPr>
          <w:rFonts w:ascii="Montserrat Light" w:cs="Montserrat Light" w:eastAsia="Montserrat Light" w:hAnsi="Montserrat Light"/>
          <w:rtl w:val="0"/>
        </w:rPr>
        <w:t xml:space="preserve">O tratamento de dados pessoais realizado pela MDR ADVOCACIA respeita os fundamentos (art. 2º) e princípios (art. 6º) da LGPD, como a boa-fé, a finalidade específica, a necessidade, a segurança, a prevenção, a transparência, a responsabilização e a não discriminação.</w:t>
      </w:r>
    </w:p>
    <w:p w:rsidR="00000000" w:rsidDel="00000000" w:rsidP="00000000" w:rsidRDefault="00000000" w:rsidRPr="00000000" w14:paraId="00000020">
      <w:pPr>
        <w:ind w:firstLine="720"/>
        <w:jc w:val="both"/>
        <w:rPr>
          <w:rFonts w:ascii="Montserrat Light" w:cs="Montserrat Light" w:eastAsia="Montserrat Light" w:hAnsi="Montserrat Light"/>
        </w:rPr>
      </w:pPr>
      <w:r w:rsidDel="00000000" w:rsidR="00000000" w:rsidRPr="00000000">
        <w:rPr>
          <w:rFonts w:ascii="Montserrat Light" w:cs="Montserrat Light" w:eastAsia="Montserrat Light" w:hAnsi="Montserrat Light"/>
          <w:rtl w:val="0"/>
        </w:rPr>
        <w:t xml:space="preserve">Esta Política aplica-se a todos os titulares de dados aos quais a MDR ADVOCACIA é CONTROLADORA, incluindo os dados de clientes, partes contrárias, representantes legais, colaboradores, fornecedores, candidatos a vagas, visitantes e quaisquer indivíduos cujos dados pessoais sejam tratados no contexto das atividades desenvolvidas pelo escritório.</w:t>
      </w:r>
    </w:p>
    <w:p w:rsidR="00000000" w:rsidDel="00000000" w:rsidP="00000000" w:rsidRDefault="00000000" w:rsidRPr="00000000" w14:paraId="00000021">
      <w:pPr>
        <w:ind w:firstLine="720"/>
        <w:jc w:val="both"/>
        <w:rPr>
          <w:rFonts w:ascii="Montserrat Light" w:cs="Montserrat Light" w:eastAsia="Montserrat Light" w:hAnsi="Montserrat Light"/>
        </w:rPr>
      </w:pPr>
      <w:r w:rsidDel="00000000" w:rsidR="00000000" w:rsidRPr="00000000">
        <w:rPr>
          <w:rFonts w:ascii="Montserrat Light" w:cs="Montserrat Light" w:eastAsia="Montserrat Light" w:hAnsi="Montserrat Light"/>
          <w:rtl w:val="0"/>
        </w:rPr>
        <w:t xml:space="preserve">Ela também deve ser observada por todos os colaboradores, estagiários, prestadores de serviços e parceiros da MDR ADVOCACIA que atuem direta ou indiretamente com o tratamento de dados pessoais.</w:t>
      </w:r>
    </w:p>
    <w:p w:rsidR="00000000" w:rsidDel="00000000" w:rsidP="00000000" w:rsidRDefault="00000000" w:rsidRPr="00000000" w14:paraId="00000022">
      <w:pPr>
        <w:ind w:left="0" w:firstLine="0"/>
        <w:jc w:val="both"/>
        <w:rPr>
          <w:rFonts w:ascii="Montserrat Light" w:cs="Montserrat Light" w:eastAsia="Montserrat Light" w:hAnsi="Montserrat Ligh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ind w:firstLine="0"/>
        <w:jc w:val="both"/>
        <w:rPr>
          <w:rFonts w:ascii="Montserrat" w:cs="Montserrat" w:eastAsia="Montserrat" w:hAnsi="Montserrat"/>
          <w:b w:val="1"/>
          <w:bCs w:val="1"/>
        </w:rPr>
      </w:pPr>
      <w:r w:rsidDel="00000000" w:rsidR="00000000" w:rsidRPr="00000000">
        <w:rPr>
          <w:rFonts w:ascii="Montserrat" w:cs="Montserrat" w:eastAsia="Montserrat" w:hAnsi="Montserrat"/>
          <w:b w:val="1"/>
          <w:bCs w:val="1"/>
          <w:rtl w:val="0"/>
        </w:rPr>
        <w:t xml:space="preserve">3. TERMOS E DEFINIÇÕES</w:t>
      </w:r>
    </w:p>
    <w:p w:rsidR="00000000" w:rsidDel="00000000" w:rsidP="00000000" w:rsidRDefault="00000000" w:rsidRPr="00000000" w14:paraId="00000024">
      <w:pPr>
        <w:spacing w:after="240" w:before="240" w:lineRule="auto"/>
        <w:ind w:firstLine="0"/>
        <w:jc w:val="both"/>
        <w:rPr>
          <w:rFonts w:ascii="Montserrat Light" w:cs="Montserrat Light" w:eastAsia="Montserrat Light" w:hAnsi="Montserrat Light"/>
        </w:rPr>
      </w:pPr>
      <w:r w:rsidDel="00000000" w:rsidR="00000000" w:rsidRPr="00000000">
        <w:rPr>
          <w:rFonts w:ascii="Montserrat" w:cs="Montserrat" w:eastAsia="Montserrat" w:hAnsi="Montserrat"/>
          <w:b w:val="1"/>
          <w:bCs w:val="1"/>
          <w:rtl w:val="0"/>
        </w:rPr>
        <w:t xml:space="preserve">Dados Pessoais</w:t>
      </w:r>
      <w:r w:rsidDel="00000000" w:rsidR="00000000" w:rsidRPr="00000000">
        <w:rPr>
          <w:rFonts w:ascii="Montserrat" w:cs="Montserrat" w:eastAsia="Montserrat" w:hAnsi="Montserrat"/>
          <w:b w:val="1"/>
          <w:bCs w:val="1"/>
          <w:rtl w:val="0"/>
        </w:rPr>
        <w:t xml:space="preserve">:</w:t>
      </w:r>
      <w:r w:rsidDel="00000000" w:rsidR="00000000" w:rsidRPr="00000000">
        <w:rPr>
          <w:rFonts w:ascii="Montserrat Light" w:cs="Montserrat Light" w:eastAsia="Montserrat Light" w:hAnsi="Montserrat Light"/>
          <w:rtl w:val="0"/>
        </w:rPr>
        <w:t xml:space="preserve"> Informação relacionada a pessoa natural identificada ou identificável, como nome, CPF, e-mail, endereço, entre outros.</w:t>
      </w:r>
    </w:p>
    <w:p w:rsidR="00000000" w:rsidDel="00000000" w:rsidP="00000000" w:rsidRDefault="00000000" w:rsidRPr="00000000" w14:paraId="00000025">
      <w:pPr>
        <w:spacing w:after="240" w:before="240" w:lineRule="auto"/>
        <w:ind w:firstLine="0"/>
        <w:jc w:val="both"/>
        <w:rPr>
          <w:rFonts w:ascii="Montserrat Light" w:cs="Montserrat Light" w:eastAsia="Montserrat Light" w:hAnsi="Montserrat Light"/>
        </w:rPr>
      </w:pPr>
      <w:r w:rsidDel="00000000" w:rsidR="00000000" w:rsidRPr="00000000">
        <w:rPr>
          <w:rFonts w:ascii="Montserrat" w:cs="Montserrat" w:eastAsia="Montserrat" w:hAnsi="Montserrat"/>
          <w:b w:val="1"/>
          <w:bCs w:val="1"/>
          <w:rtl w:val="0"/>
        </w:rPr>
        <w:t xml:space="preserve">Dados Pessoais Sensíveis</w:t>
      </w:r>
      <w:r w:rsidDel="00000000" w:rsidR="00000000" w:rsidRPr="00000000">
        <w:rPr>
          <w:rFonts w:ascii="Montserrat" w:cs="Montserrat" w:eastAsia="Montserrat" w:hAnsi="Montserrat"/>
          <w:b w:val="1"/>
          <w:bCs w:val="1"/>
          <w:rtl w:val="0"/>
        </w:rPr>
        <w:t xml:space="preserve">:</w:t>
      </w:r>
      <w:r w:rsidDel="00000000" w:rsidR="00000000" w:rsidRPr="00000000">
        <w:rPr>
          <w:rFonts w:ascii="Montserrat Light" w:cs="Montserrat Light" w:eastAsia="Montserrat Light" w:hAnsi="Montserrat Light"/>
          <w:rtl w:val="0"/>
        </w:rPr>
        <w:t xml:space="preserve"> Dados sobre origem racial ou étnica, convicção religiosa, opinião política, filiação a sindicato ou a organização de caráter religioso, filosófico ou político, dados referentes à saúde, à vida sexual, dado genético ou biométrico.</w:t>
      </w:r>
    </w:p>
    <w:p w:rsidR="00000000" w:rsidDel="00000000" w:rsidP="00000000" w:rsidRDefault="00000000" w:rsidRPr="00000000" w14:paraId="00000026">
      <w:pPr>
        <w:spacing w:after="240" w:before="240" w:lineRule="auto"/>
        <w:ind w:firstLine="0"/>
        <w:jc w:val="both"/>
        <w:rPr>
          <w:rFonts w:ascii="Montserrat Light" w:cs="Montserrat Light" w:eastAsia="Montserrat Light" w:hAnsi="Montserrat Light"/>
        </w:rPr>
      </w:pPr>
      <w:r w:rsidDel="00000000" w:rsidR="00000000" w:rsidRPr="00000000">
        <w:rPr>
          <w:rFonts w:ascii="Montserrat" w:cs="Montserrat" w:eastAsia="Montserrat" w:hAnsi="Montserrat"/>
          <w:b w:val="1"/>
          <w:bCs w:val="1"/>
          <w:rtl w:val="0"/>
        </w:rPr>
        <w:t xml:space="preserve">Dado Anonimizado</w:t>
      </w:r>
      <w:r w:rsidDel="00000000" w:rsidR="00000000" w:rsidRPr="00000000">
        <w:rPr>
          <w:rFonts w:ascii="Montserrat" w:cs="Montserrat" w:eastAsia="Montserrat" w:hAnsi="Montserrat"/>
          <w:b w:val="1"/>
          <w:bCs w:val="1"/>
          <w:rtl w:val="0"/>
        </w:rPr>
        <w:t xml:space="preserve">:</w:t>
      </w:r>
      <w:r w:rsidDel="00000000" w:rsidR="00000000" w:rsidRPr="00000000">
        <w:rPr>
          <w:rFonts w:ascii="Montserrat Light" w:cs="Montserrat Light" w:eastAsia="Montserrat Light" w:hAnsi="Montserrat Light"/>
          <w:rtl w:val="0"/>
        </w:rPr>
        <w:t xml:space="preserve"> Dado que não pode ser associado, direta ou indiretamente, a um indivíduo, considerando meios técnicos razoáveis disponíveis no momento do tratamento.</w:t>
      </w:r>
    </w:p>
    <w:p w:rsidR="00000000" w:rsidDel="00000000" w:rsidP="00000000" w:rsidRDefault="00000000" w:rsidRPr="00000000" w14:paraId="00000027">
      <w:pPr>
        <w:spacing w:after="240" w:before="240" w:lineRule="auto"/>
        <w:ind w:firstLine="0"/>
        <w:jc w:val="both"/>
        <w:rPr>
          <w:rFonts w:ascii="Montserrat Light" w:cs="Montserrat Light" w:eastAsia="Montserrat Light" w:hAnsi="Montserrat Light"/>
        </w:rPr>
      </w:pPr>
      <w:r w:rsidDel="00000000" w:rsidR="00000000" w:rsidRPr="00000000">
        <w:rPr>
          <w:rFonts w:ascii="Montserrat" w:cs="Montserrat" w:eastAsia="Montserrat" w:hAnsi="Montserrat"/>
          <w:b w:val="1"/>
          <w:bCs w:val="1"/>
          <w:rtl w:val="0"/>
        </w:rPr>
        <w:t xml:space="preserve">Titular de Dados</w:t>
      </w:r>
      <w:r w:rsidDel="00000000" w:rsidR="00000000" w:rsidRPr="00000000">
        <w:rPr>
          <w:rFonts w:ascii="Montserrat Light" w:cs="Montserrat Light" w:eastAsia="Montserrat Light" w:hAnsi="Montserrat Light"/>
          <w:rtl w:val="0"/>
        </w:rPr>
        <w:t xml:space="preserve">: Pessoa natural a quem se referem os dados pessoais que são objeto de tratamento.</w:t>
      </w:r>
    </w:p>
    <w:p w:rsidR="00000000" w:rsidDel="00000000" w:rsidP="00000000" w:rsidRDefault="00000000" w:rsidRPr="00000000" w14:paraId="00000028">
      <w:pPr>
        <w:spacing w:after="240" w:before="240" w:lineRule="auto"/>
        <w:ind w:firstLine="0"/>
        <w:jc w:val="both"/>
        <w:rPr>
          <w:rFonts w:ascii="Montserrat Light" w:cs="Montserrat Light" w:eastAsia="Montserrat Light" w:hAnsi="Montserrat Light"/>
        </w:rPr>
      </w:pPr>
      <w:r w:rsidDel="00000000" w:rsidR="00000000" w:rsidRPr="00000000">
        <w:rPr>
          <w:rFonts w:ascii="Montserrat" w:cs="Montserrat" w:eastAsia="Montserrat" w:hAnsi="Montserrat"/>
          <w:b w:val="1"/>
          <w:bCs w:val="1"/>
          <w:rtl w:val="0"/>
        </w:rPr>
        <w:t xml:space="preserve">Controlador</w:t>
      </w:r>
      <w:r w:rsidDel="00000000" w:rsidR="00000000" w:rsidRPr="00000000">
        <w:rPr>
          <w:rFonts w:ascii="Montserrat Light" w:cs="Montserrat Light" w:eastAsia="Montserrat Light" w:hAnsi="Montserrat Light"/>
          <w:rtl w:val="0"/>
        </w:rPr>
        <w:t xml:space="preserve">: Pessoa natural ou jurídica que toma as decisões sobre o tratamento de dados pessoais. No contexto desta Política, é a MDR ADVOCACIA.</w:t>
      </w:r>
    </w:p>
    <w:p w:rsidR="00000000" w:rsidDel="00000000" w:rsidP="00000000" w:rsidRDefault="00000000" w:rsidRPr="00000000" w14:paraId="00000029">
      <w:pPr>
        <w:spacing w:after="240" w:before="240" w:lineRule="auto"/>
        <w:ind w:firstLine="0"/>
        <w:jc w:val="both"/>
        <w:rPr>
          <w:rFonts w:ascii="Montserrat Light" w:cs="Montserrat Light" w:eastAsia="Montserrat Light" w:hAnsi="Montserrat Light"/>
        </w:rPr>
      </w:pPr>
      <w:r w:rsidDel="00000000" w:rsidR="00000000" w:rsidRPr="00000000">
        <w:rPr>
          <w:rFonts w:ascii="Montserrat" w:cs="Montserrat" w:eastAsia="Montserrat" w:hAnsi="Montserrat"/>
          <w:b w:val="1"/>
          <w:bCs w:val="1"/>
          <w:rtl w:val="0"/>
        </w:rPr>
        <w:t xml:space="preserve">Operador</w:t>
      </w:r>
      <w:r w:rsidDel="00000000" w:rsidR="00000000" w:rsidRPr="00000000">
        <w:rPr>
          <w:rFonts w:ascii="Montserrat Light" w:cs="Montserrat Light" w:eastAsia="Montserrat Light" w:hAnsi="Montserrat Light"/>
          <w:rtl w:val="0"/>
        </w:rPr>
        <w:t xml:space="preserve">: Pessoa natural ou jurídica que realiza o tratamento de dados pessoais em nome do controlador.</w:t>
      </w:r>
    </w:p>
    <w:p w:rsidR="00000000" w:rsidDel="00000000" w:rsidP="00000000" w:rsidRDefault="00000000" w:rsidRPr="00000000" w14:paraId="0000002A">
      <w:pPr>
        <w:spacing w:after="240" w:before="240" w:lineRule="auto"/>
        <w:ind w:firstLine="0"/>
        <w:jc w:val="both"/>
        <w:rPr>
          <w:rFonts w:ascii="Montserrat Light" w:cs="Montserrat Light" w:eastAsia="Montserrat Light" w:hAnsi="Montserrat Light"/>
        </w:rPr>
      </w:pPr>
      <w:r w:rsidDel="00000000" w:rsidR="00000000" w:rsidRPr="00000000">
        <w:rPr>
          <w:rFonts w:ascii="Montserrat" w:cs="Montserrat" w:eastAsia="Montserrat" w:hAnsi="Montserrat"/>
          <w:b w:val="1"/>
          <w:bCs w:val="1"/>
          <w:rtl w:val="0"/>
        </w:rPr>
        <w:t xml:space="preserve">Encarregado (DPO)</w:t>
      </w:r>
      <w:r w:rsidDel="00000000" w:rsidR="00000000" w:rsidRPr="00000000">
        <w:rPr>
          <w:rFonts w:ascii="Montserrat" w:cs="Montserrat" w:eastAsia="Montserrat" w:hAnsi="Montserrat"/>
          <w:b w:val="1"/>
          <w:bCs w:val="1"/>
          <w:rtl w:val="0"/>
        </w:rPr>
        <w:t xml:space="preserve">:</w:t>
      </w:r>
      <w:r w:rsidDel="00000000" w:rsidR="00000000" w:rsidRPr="00000000">
        <w:rPr>
          <w:rFonts w:ascii="Montserrat Light" w:cs="Montserrat Light" w:eastAsia="Montserrat Light" w:hAnsi="Montserrat Light"/>
          <w:rtl w:val="0"/>
        </w:rPr>
        <w:t xml:space="preserve"> Pessoa indicada pelo controlador para atuar como canal de comunicação entre o controlador, os titulares dos dados e a Autoridade Nacional de Proteção de Dados (ANPD).</w:t>
      </w:r>
    </w:p>
    <w:p w:rsidR="00000000" w:rsidDel="00000000" w:rsidP="00000000" w:rsidRDefault="00000000" w:rsidRPr="00000000" w14:paraId="0000002B">
      <w:pPr>
        <w:spacing w:after="240" w:before="240" w:lineRule="auto"/>
        <w:ind w:firstLine="0"/>
        <w:jc w:val="both"/>
        <w:rPr>
          <w:rFonts w:ascii="Montserrat Light" w:cs="Montserrat Light" w:eastAsia="Montserrat Light" w:hAnsi="Montserrat Light"/>
        </w:rPr>
      </w:pPr>
      <w:r w:rsidDel="00000000" w:rsidR="00000000" w:rsidRPr="00000000">
        <w:rPr>
          <w:rFonts w:ascii="Montserrat" w:cs="Montserrat" w:eastAsia="Montserrat" w:hAnsi="Montserrat"/>
          <w:b w:val="1"/>
          <w:bCs w:val="1"/>
          <w:rtl w:val="0"/>
        </w:rPr>
        <w:t xml:space="preserve">Tratamento de Dados</w:t>
      </w:r>
      <w:r w:rsidDel="00000000" w:rsidR="00000000" w:rsidRPr="00000000">
        <w:rPr>
          <w:rFonts w:ascii="Montserrat Light" w:cs="Montserrat Light" w:eastAsia="Montserrat Light" w:hAnsi="Montserrat Light"/>
          <w:rtl w:val="0"/>
        </w:rPr>
        <w:t xml:space="preserve">: Toda operação realizada com dados pessoais, como coleta, uso, acesso, reprodução, transmissão, armazenamento, arquivamento, eliminação, entre outros.</w:t>
      </w:r>
    </w:p>
    <w:p w:rsidR="00000000" w:rsidDel="00000000" w:rsidP="00000000" w:rsidRDefault="00000000" w:rsidRPr="00000000" w14:paraId="0000002C">
      <w:pPr>
        <w:spacing w:after="240" w:before="240" w:lineRule="auto"/>
        <w:ind w:firstLine="0"/>
        <w:jc w:val="both"/>
        <w:rPr>
          <w:rFonts w:ascii="Montserrat Light" w:cs="Montserrat Light" w:eastAsia="Montserrat Light" w:hAnsi="Montserrat Light"/>
        </w:rPr>
      </w:pPr>
      <w:r w:rsidDel="00000000" w:rsidR="00000000" w:rsidRPr="00000000">
        <w:rPr>
          <w:rFonts w:ascii="Montserrat" w:cs="Montserrat" w:eastAsia="Montserrat" w:hAnsi="Montserrat"/>
          <w:b w:val="1"/>
          <w:bCs w:val="1"/>
          <w:rtl w:val="0"/>
        </w:rPr>
        <w:t xml:space="preserve">Anonimização</w:t>
      </w:r>
      <w:r w:rsidDel="00000000" w:rsidR="00000000" w:rsidRPr="00000000">
        <w:rPr>
          <w:rFonts w:ascii="Montserrat Light" w:cs="Montserrat Light" w:eastAsia="Montserrat Light" w:hAnsi="Montserrat Light"/>
          <w:rtl w:val="0"/>
        </w:rPr>
        <w:t xml:space="preserve">: Processo por meio do qual um dado perde a possibilidade de associação, direta ou indireta, a um indivíduo.</w:t>
      </w:r>
    </w:p>
    <w:p w:rsidR="00000000" w:rsidDel="00000000" w:rsidP="00000000" w:rsidRDefault="00000000" w:rsidRPr="00000000" w14:paraId="0000002D">
      <w:pPr>
        <w:spacing w:after="240" w:before="240" w:lineRule="auto"/>
        <w:ind w:firstLine="0"/>
        <w:jc w:val="both"/>
        <w:rPr>
          <w:rFonts w:ascii="Montserrat Light" w:cs="Montserrat Light" w:eastAsia="Montserrat Light" w:hAnsi="Montserrat Light"/>
        </w:rPr>
      </w:pPr>
      <w:r w:rsidDel="00000000" w:rsidR="00000000" w:rsidRPr="00000000">
        <w:rPr>
          <w:rFonts w:ascii="Montserrat" w:cs="Montserrat" w:eastAsia="Montserrat" w:hAnsi="Montserrat"/>
          <w:b w:val="1"/>
          <w:bCs w:val="1"/>
          <w:rtl w:val="0"/>
        </w:rPr>
        <w:t xml:space="preserve">Banco de Dados</w:t>
      </w:r>
      <w:r w:rsidDel="00000000" w:rsidR="00000000" w:rsidRPr="00000000">
        <w:rPr>
          <w:rFonts w:ascii="Montserrat" w:cs="Montserrat" w:eastAsia="Montserrat" w:hAnsi="Montserrat"/>
          <w:b w:val="1"/>
          <w:bCs w:val="1"/>
          <w:rtl w:val="0"/>
        </w:rPr>
        <w:t xml:space="preserve">:</w:t>
      </w:r>
      <w:r w:rsidDel="00000000" w:rsidR="00000000" w:rsidRPr="00000000">
        <w:rPr>
          <w:rFonts w:ascii="Montserrat Light" w:cs="Montserrat Light" w:eastAsia="Montserrat Light" w:hAnsi="Montserrat Light"/>
          <w:rtl w:val="0"/>
        </w:rPr>
        <w:t xml:space="preserve"> Conjunto estruturado de dados pessoais, estabelecido em um ou em vários locais, em suporte eletrônico ou físico.</w:t>
      </w:r>
    </w:p>
    <w:p w:rsidR="00000000" w:rsidDel="00000000" w:rsidP="00000000" w:rsidRDefault="00000000" w:rsidRPr="00000000" w14:paraId="0000002E">
      <w:pPr>
        <w:spacing w:after="240" w:before="240" w:lineRule="auto"/>
        <w:ind w:firstLine="0"/>
        <w:jc w:val="both"/>
        <w:rPr>
          <w:rFonts w:ascii="Montserrat Light" w:cs="Montserrat Light" w:eastAsia="Montserrat Light" w:hAnsi="Montserrat Light"/>
        </w:rPr>
      </w:pPr>
      <w:r w:rsidDel="00000000" w:rsidR="00000000" w:rsidRPr="00000000">
        <w:rPr>
          <w:rFonts w:ascii="Montserrat" w:cs="Montserrat" w:eastAsia="Montserrat" w:hAnsi="Montserrat"/>
          <w:b w:val="1"/>
          <w:bCs w:val="1"/>
          <w:rtl w:val="0"/>
        </w:rPr>
        <w:t xml:space="preserve">Autoridade Nacional de Proteção de Dados (ANPD</w:t>
      </w:r>
      <w:r w:rsidDel="00000000" w:rsidR="00000000" w:rsidRPr="00000000">
        <w:rPr>
          <w:rFonts w:ascii="Montserrat Light" w:cs="Montserrat Light" w:eastAsia="Montserrat Light" w:hAnsi="Montserrat Light"/>
          <w:b w:val="1"/>
          <w:bCs w:val="1"/>
          <w:rtl w:val="0"/>
        </w:rPr>
        <w:t xml:space="preserve">)</w:t>
      </w:r>
      <w:r w:rsidDel="00000000" w:rsidR="00000000" w:rsidRPr="00000000">
        <w:rPr>
          <w:rFonts w:ascii="Montserrat Light" w:cs="Montserrat Light" w:eastAsia="Montserrat Light" w:hAnsi="Montserrat Light"/>
          <w:rtl w:val="0"/>
        </w:rPr>
        <w:t xml:space="preserve">: Órgão da administração pública responsável por zelar, implementar e fiscalizar o cumprimento da LGPD.</w:t>
      </w:r>
    </w:p>
    <w:p w:rsidR="00000000" w:rsidDel="00000000" w:rsidP="00000000" w:rsidRDefault="00000000" w:rsidRPr="00000000" w14:paraId="0000002F">
      <w:pPr>
        <w:spacing w:after="240" w:before="240" w:lineRule="auto"/>
        <w:ind w:firstLine="0"/>
        <w:jc w:val="both"/>
        <w:rPr>
          <w:rFonts w:ascii="Montserrat Light" w:cs="Montserrat Light" w:eastAsia="Montserrat Light" w:hAnsi="Montserrat Light"/>
        </w:rPr>
      </w:pPr>
      <w:r w:rsidDel="00000000" w:rsidR="00000000" w:rsidRPr="00000000">
        <w:rPr>
          <w:rFonts w:ascii="Montserrat" w:cs="Montserrat" w:eastAsia="Montserrat" w:hAnsi="Montserrat"/>
          <w:b w:val="1"/>
          <w:bCs w:val="1"/>
          <w:rtl w:val="0"/>
        </w:rPr>
        <w:t xml:space="preserve">Consentimento</w:t>
      </w:r>
      <w:r w:rsidDel="00000000" w:rsidR="00000000" w:rsidRPr="00000000">
        <w:rPr>
          <w:rFonts w:ascii="Montserrat Light" w:cs="Montserrat Light" w:eastAsia="Montserrat Light" w:hAnsi="Montserrat Light"/>
          <w:rtl w:val="0"/>
        </w:rPr>
        <w:t xml:space="preserve">: Manifestação livre, informada e inequívoca pela qual o titular concorda com o tratamento de seus dados pessoais para uma finalidade determinada.</w:t>
      </w:r>
    </w:p>
    <w:p w:rsidR="00000000" w:rsidDel="00000000" w:rsidP="00000000" w:rsidRDefault="00000000" w:rsidRPr="00000000" w14:paraId="00000030">
      <w:pPr>
        <w:spacing w:after="240" w:before="240" w:lineRule="auto"/>
        <w:ind w:firstLine="0"/>
        <w:jc w:val="both"/>
        <w:rPr>
          <w:rFonts w:ascii="Montserrat Light" w:cs="Montserrat Light" w:eastAsia="Montserrat Light" w:hAnsi="Montserrat Light"/>
        </w:rPr>
      </w:pPr>
      <w:r w:rsidDel="00000000" w:rsidR="00000000" w:rsidRPr="00000000">
        <w:rPr>
          <w:rFonts w:ascii="Montserrat" w:cs="Montserrat" w:eastAsia="Montserrat" w:hAnsi="Montserrat"/>
          <w:b w:val="1"/>
          <w:bCs w:val="1"/>
          <w:rtl w:val="0"/>
        </w:rPr>
        <w:t xml:space="preserve">Eliminação</w:t>
      </w:r>
      <w:r w:rsidDel="00000000" w:rsidR="00000000" w:rsidRPr="00000000">
        <w:rPr>
          <w:rFonts w:ascii="Montserrat Light" w:cs="Montserrat Light" w:eastAsia="Montserrat Light" w:hAnsi="Montserrat Light"/>
          <w:rtl w:val="0"/>
        </w:rPr>
        <w:t xml:space="preserve">: Exclusão de dado ou de conjunto de dados armazenados em banco de dados, independentemente do procedimento empregado.</w:t>
      </w:r>
    </w:p>
    <w:p w:rsidR="00000000" w:rsidDel="00000000" w:rsidP="00000000" w:rsidRDefault="00000000" w:rsidRPr="00000000" w14:paraId="00000031">
      <w:pPr>
        <w:spacing w:after="240" w:before="240" w:lineRule="auto"/>
        <w:ind w:firstLine="0"/>
        <w:jc w:val="both"/>
        <w:rPr>
          <w:rFonts w:ascii="Montserrat Light" w:cs="Montserrat Light" w:eastAsia="Montserrat Light" w:hAnsi="Montserrat Light"/>
        </w:rPr>
      </w:pPr>
      <w:r w:rsidDel="00000000" w:rsidR="00000000" w:rsidRPr="00000000">
        <w:rPr>
          <w:rFonts w:ascii="Montserrat" w:cs="Montserrat" w:eastAsia="Montserrat" w:hAnsi="Montserrat"/>
          <w:b w:val="1"/>
          <w:bCs w:val="1"/>
          <w:rtl w:val="0"/>
        </w:rPr>
        <w:t xml:space="preserve">Compartilhamento de Dados</w:t>
      </w:r>
      <w:r w:rsidDel="00000000" w:rsidR="00000000" w:rsidRPr="00000000">
        <w:rPr>
          <w:rFonts w:ascii="Montserrat Light" w:cs="Montserrat Light" w:eastAsia="Montserrat Light" w:hAnsi="Montserrat Light"/>
          <w:rtl w:val="0"/>
        </w:rPr>
        <w:t xml:space="preserve">: Comunicação, difusão, transferência internacional, interconexão de dados pessoais ou tratamento compartilhado de bancos de dados por órgãos e entidades públicas no cumprimento de suas competências legais, ou entre esses e entes privados.</w:t>
      </w:r>
    </w:p>
    <w:p w:rsidR="00000000" w:rsidDel="00000000" w:rsidP="00000000" w:rsidRDefault="00000000" w:rsidRPr="00000000" w14:paraId="00000032">
      <w:pPr>
        <w:ind w:firstLine="0"/>
        <w:jc w:val="both"/>
        <w:rPr>
          <w:rFonts w:ascii="Montserrat" w:cs="Montserrat" w:eastAsia="Montserrat" w:hAnsi="Montserrat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ind w:firstLine="0"/>
        <w:jc w:val="both"/>
        <w:rPr>
          <w:rFonts w:ascii="Montserrat" w:cs="Montserrat" w:eastAsia="Montserrat" w:hAnsi="Montserrat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ind w:firstLine="0"/>
        <w:jc w:val="both"/>
        <w:rPr>
          <w:rFonts w:ascii="Montserrat" w:cs="Montserrat" w:eastAsia="Montserrat" w:hAnsi="Montserrat"/>
          <w:b w:val="1"/>
          <w:bCs w:val="1"/>
        </w:rPr>
      </w:pPr>
      <w:r w:rsidDel="00000000" w:rsidR="00000000" w:rsidRPr="00000000">
        <w:rPr>
          <w:rFonts w:ascii="Montserrat" w:cs="Montserrat" w:eastAsia="Montserrat" w:hAnsi="Montserrat"/>
          <w:b w:val="1"/>
          <w:bCs w:val="1"/>
          <w:rtl w:val="0"/>
        </w:rPr>
        <w:t xml:space="preserve">4. DADOS COLETADOS e FINALIDADES</w:t>
      </w:r>
    </w:p>
    <w:p w:rsidR="00000000" w:rsidDel="00000000" w:rsidP="00000000" w:rsidRDefault="00000000" w:rsidRPr="00000000" w14:paraId="0000003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720"/>
        <w:jc w:val="both"/>
        <w:rPr>
          <w:rFonts w:ascii="Montserrat Light" w:cs="Montserrat Light" w:eastAsia="Montserrat Light" w:hAnsi="Montserrat Light"/>
        </w:rPr>
      </w:pPr>
      <w:r w:rsidDel="00000000" w:rsidR="00000000" w:rsidRPr="00000000">
        <w:rPr>
          <w:rFonts w:ascii="Montserrat Light" w:cs="Montserrat Light" w:eastAsia="Montserrat Light" w:hAnsi="Montserrat Light"/>
          <w:rtl w:val="0"/>
        </w:rPr>
        <w:t xml:space="preserve">Ao utilizar os serviços e softwares da MDR ADVOCACIA o(a) titular de dados declara estar ciente e de acordo com os Termos de Uso e com a Política de Privacidade. Caso não concorde com os termos, recomendamos que não utilize os serviços oferecidos.</w:t>
      </w:r>
    </w:p>
    <w:p w:rsidR="00000000" w:rsidDel="00000000" w:rsidP="00000000" w:rsidRDefault="00000000" w:rsidRPr="00000000" w14:paraId="00000036">
      <w:pPr>
        <w:ind w:firstLine="720"/>
        <w:jc w:val="both"/>
        <w:rPr>
          <w:rFonts w:ascii="Montserrat Light" w:cs="Montserrat Light" w:eastAsia="Montserrat Light" w:hAnsi="Montserrat Light"/>
        </w:rPr>
      </w:pPr>
      <w:r w:rsidDel="00000000" w:rsidR="00000000" w:rsidRPr="00000000">
        <w:rPr>
          <w:rFonts w:ascii="Montserrat Light" w:cs="Montserrat Light" w:eastAsia="Montserrat Light" w:hAnsi="Montserrat Light"/>
          <w:rtl w:val="0"/>
        </w:rPr>
        <w:t xml:space="preserve">A MDR ADVOCACIA realiza o tratamento de dados pessoais estritamente necessários para cumprir suas finalidades institucionais, que incluem: prestação de serviços jurídicos especializados, cumprimento de obrigações legais, representação em processos judiciais e administrativos, assessoria consultiva e regulatória, e demais atividades compatíveis com suas áreas de atuação.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ind w:firstLine="720"/>
        <w:jc w:val="both"/>
        <w:rPr>
          <w:rFonts w:ascii="Montserrat Light" w:cs="Montserrat Light" w:eastAsia="Montserrat Light" w:hAnsi="Montserrat Light"/>
        </w:rPr>
      </w:pPr>
      <w:r w:rsidDel="00000000" w:rsidR="00000000" w:rsidRPr="00000000">
        <w:rPr>
          <w:rFonts w:ascii="Montserrat Light" w:cs="Montserrat Light" w:eastAsia="Montserrat Light" w:hAnsi="Montserrat Light"/>
          <w:rtl w:val="0"/>
        </w:rPr>
        <w:t xml:space="preserve">Os dados pessoais tratados podem ser coletados por meio dos softwares da MDR, site oficial, formulários físicos disponibilizados em eventos ou pontos de atendimento. O(a) titular é exclusivamente responsável pela veracidade, exatidão e atualidade das informações pessoais fornecidas. O fornecimento de dados falsos, desatualizados ou incompletos poderá comprometer a prestação adequada dos serviços e ensejar a adoção de medidas legais cabíveis, conforme a legislação vigente. </w:t>
      </w:r>
    </w:p>
    <w:p w:rsidR="00000000" w:rsidDel="00000000" w:rsidP="00000000" w:rsidRDefault="00000000" w:rsidRPr="00000000" w14:paraId="00000038">
      <w:pPr>
        <w:ind w:firstLine="720"/>
        <w:jc w:val="both"/>
        <w:rPr>
          <w:rFonts w:ascii="Montserrat Light" w:cs="Montserrat Light" w:eastAsia="Montserrat Light" w:hAnsi="Montserrat Light"/>
        </w:rPr>
      </w:pPr>
      <w:r w:rsidDel="00000000" w:rsidR="00000000" w:rsidRPr="00000000">
        <w:rPr>
          <w:rFonts w:ascii="Montserrat Light" w:cs="Montserrat Light" w:eastAsia="Montserrat Light" w:hAnsi="Montserrat Light"/>
          <w:rtl w:val="0"/>
        </w:rPr>
        <w:t xml:space="preserve">Abaixo, estão descritos os principais dados pessoais tratados, suas respectivas finalidades e as bases legais aplicáveis. Informações mais detalhadas encontram-se no Inventário de Dados da MDR ADVOCACIA.</w:t>
      </w:r>
    </w:p>
    <w:p w:rsidR="00000000" w:rsidDel="00000000" w:rsidP="00000000" w:rsidRDefault="00000000" w:rsidRPr="00000000" w14:paraId="00000039">
      <w:pPr>
        <w:ind w:firstLine="0"/>
        <w:jc w:val="both"/>
        <w:rPr>
          <w:rFonts w:ascii="Montserrat Light" w:cs="Montserrat Light" w:eastAsia="Montserrat Light" w:hAnsi="Montserrat Light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030.0" w:type="dxa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2610"/>
        <w:gridCol w:w="2895"/>
        <w:gridCol w:w="3525"/>
        <w:tblGridChange w:id="0">
          <w:tblGrid>
            <w:gridCol w:w="2610"/>
            <w:gridCol w:w="2895"/>
            <w:gridCol w:w="3525"/>
          </w:tblGrid>
        </w:tblGridChange>
      </w:tblGrid>
      <w:tr>
        <w:trPr>
          <w:cantSplit w:val="0"/>
          <w:trHeight w:val="450" w:hRule="atLeast"/>
          <w:tblHeader w:val="0"/>
        </w:trPr>
        <w:tc>
          <w:tcPr>
            <w:tcBorders>
              <w:top w:color="d9d9d9" w:space="0" w:sz="4" w:val="single"/>
              <w:left w:color="d9d9d9" w:space="0" w:sz="4" w:val="single"/>
              <w:bottom w:color="d9d9d9" w:space="0" w:sz="4" w:val="single"/>
              <w:right w:color="d9d9d9" w:space="0" w:sz="4" w:val="single"/>
            </w:tcBorders>
            <w:shd w:fill="666666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A">
            <w:pPr>
              <w:ind w:firstLine="0"/>
              <w:rPr>
                <w:rFonts w:ascii="Montserrat Light" w:cs="Montserrat Light" w:eastAsia="Montserrat Light" w:hAnsi="Montserrat Light"/>
                <w:color w:val="ffffff"/>
                <w:sz w:val="20"/>
                <w:szCs w:val="20"/>
              </w:rPr>
            </w:pPr>
            <w:r w:rsidDel="00000000" w:rsidR="00000000" w:rsidRPr="00000000">
              <w:rPr>
                <w:rFonts w:ascii="Montserrat Light" w:cs="Montserrat Light" w:eastAsia="Montserrat Light" w:hAnsi="Montserrat Light"/>
                <w:b w:val="1"/>
                <w:bCs w:val="1"/>
                <w:color w:val="ffffff"/>
                <w:sz w:val="20"/>
                <w:szCs w:val="20"/>
                <w:rtl w:val="0"/>
              </w:rPr>
              <w:t xml:space="preserve">Dado Pessoal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d9d9d9" w:space="0" w:sz="4" w:val="single"/>
              <w:left w:color="d9d9d9" w:space="0" w:sz="4" w:val="single"/>
              <w:bottom w:color="d9d9d9" w:space="0" w:sz="4" w:val="single"/>
              <w:right w:color="d9d9d9" w:space="0" w:sz="4" w:val="single"/>
            </w:tcBorders>
            <w:shd w:fill="666666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B">
            <w:pPr>
              <w:ind w:firstLine="0"/>
              <w:rPr>
                <w:rFonts w:ascii="Montserrat Light" w:cs="Montserrat Light" w:eastAsia="Montserrat Light" w:hAnsi="Montserrat Light"/>
                <w:color w:val="ffffff"/>
                <w:sz w:val="20"/>
                <w:szCs w:val="20"/>
              </w:rPr>
            </w:pPr>
            <w:r w:rsidDel="00000000" w:rsidR="00000000" w:rsidRPr="00000000">
              <w:rPr>
                <w:rFonts w:ascii="Montserrat Light" w:cs="Montserrat Light" w:eastAsia="Montserrat Light" w:hAnsi="Montserrat Light"/>
                <w:b w:val="1"/>
                <w:bCs w:val="1"/>
                <w:color w:val="ffffff"/>
                <w:sz w:val="20"/>
                <w:szCs w:val="20"/>
                <w:rtl w:val="0"/>
              </w:rPr>
              <w:t xml:space="preserve">Finalidade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d9d9d9" w:space="0" w:sz="4" w:val="single"/>
              <w:left w:color="d9d9d9" w:space="0" w:sz="4" w:val="single"/>
              <w:bottom w:color="d9d9d9" w:space="0" w:sz="4" w:val="single"/>
              <w:right w:color="d9d9d9" w:space="0" w:sz="4" w:val="single"/>
            </w:tcBorders>
            <w:shd w:fill="666666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C">
            <w:pPr>
              <w:ind w:firstLine="0"/>
              <w:rPr>
                <w:rFonts w:ascii="Montserrat Light" w:cs="Montserrat Light" w:eastAsia="Montserrat Light" w:hAnsi="Montserrat Light"/>
                <w:color w:val="ffffff"/>
                <w:sz w:val="20"/>
                <w:szCs w:val="20"/>
              </w:rPr>
            </w:pPr>
            <w:r w:rsidDel="00000000" w:rsidR="00000000" w:rsidRPr="00000000">
              <w:rPr>
                <w:rFonts w:ascii="Montserrat Light" w:cs="Montserrat Light" w:eastAsia="Montserrat Light" w:hAnsi="Montserrat Light"/>
                <w:b w:val="1"/>
                <w:bCs w:val="1"/>
                <w:color w:val="ffffff"/>
                <w:sz w:val="20"/>
                <w:szCs w:val="20"/>
                <w:rtl w:val="0"/>
              </w:rPr>
              <w:t xml:space="preserve">Base Legal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070" w:hRule="atLeast"/>
          <w:tblHeader w:val="0"/>
        </w:trPr>
        <w:tc>
          <w:tcPr>
            <w:tcBorders>
              <w:top w:color="d9d9d9" w:space="0" w:sz="4" w:val="single"/>
              <w:left w:color="d9d9d9" w:space="0" w:sz="4" w:val="single"/>
              <w:bottom w:color="d9d9d9" w:space="0" w:sz="4" w:val="single"/>
              <w:right w:color="d9d9d9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D">
            <w:pPr>
              <w:ind w:firstLine="0"/>
              <w:jc w:val="both"/>
              <w:rPr>
                <w:rFonts w:ascii="Montserrat Light" w:cs="Montserrat Light" w:eastAsia="Montserrat Light" w:hAnsi="Montserrat Light"/>
                <w:sz w:val="20"/>
                <w:szCs w:val="20"/>
              </w:rPr>
            </w:pPr>
            <w:r w:rsidDel="00000000" w:rsidR="00000000" w:rsidRPr="00000000">
              <w:rPr>
                <w:rFonts w:ascii="Montserrat Light" w:cs="Montserrat Light" w:eastAsia="Montserrat Light" w:hAnsi="Montserrat Light"/>
                <w:sz w:val="20"/>
                <w:szCs w:val="20"/>
                <w:rtl w:val="0"/>
              </w:rPr>
              <w:t xml:space="preserve">Nome completo</w:t>
            </w:r>
          </w:p>
          <w:p w:rsidR="00000000" w:rsidDel="00000000" w:rsidP="00000000" w:rsidRDefault="00000000" w:rsidRPr="00000000" w14:paraId="0000003E">
            <w:pPr>
              <w:ind w:firstLine="0"/>
              <w:jc w:val="both"/>
              <w:rPr>
                <w:rFonts w:ascii="Montserrat Light" w:cs="Montserrat Light" w:eastAsia="Montserrat Light" w:hAnsi="Montserrat Light"/>
                <w:sz w:val="20"/>
                <w:szCs w:val="20"/>
              </w:rPr>
            </w:pPr>
            <w:r w:rsidDel="00000000" w:rsidR="00000000" w:rsidRPr="00000000">
              <w:rPr>
                <w:rFonts w:ascii="Montserrat Light" w:cs="Montserrat Light" w:eastAsia="Montserrat Light" w:hAnsi="Montserrat Light"/>
                <w:sz w:val="20"/>
                <w:szCs w:val="20"/>
                <w:rtl w:val="0"/>
              </w:rPr>
              <w:t xml:space="preserve">CPF</w:t>
            </w:r>
          </w:p>
          <w:p w:rsidR="00000000" w:rsidDel="00000000" w:rsidP="00000000" w:rsidRDefault="00000000" w:rsidRPr="00000000" w14:paraId="0000003F">
            <w:pPr>
              <w:ind w:firstLine="0"/>
              <w:jc w:val="both"/>
              <w:rPr>
                <w:rFonts w:ascii="Montserrat Light" w:cs="Montserrat Light" w:eastAsia="Montserrat Light" w:hAnsi="Montserrat Light"/>
                <w:sz w:val="20"/>
                <w:szCs w:val="20"/>
              </w:rPr>
            </w:pPr>
            <w:r w:rsidDel="00000000" w:rsidR="00000000" w:rsidRPr="00000000">
              <w:rPr>
                <w:rFonts w:ascii="Montserrat Light" w:cs="Montserrat Light" w:eastAsia="Montserrat Light" w:hAnsi="Montserrat Light"/>
                <w:sz w:val="20"/>
                <w:szCs w:val="20"/>
                <w:rtl w:val="0"/>
              </w:rPr>
              <w:t xml:space="preserve">RG</w:t>
            </w:r>
          </w:p>
          <w:p w:rsidR="00000000" w:rsidDel="00000000" w:rsidP="00000000" w:rsidRDefault="00000000" w:rsidRPr="00000000" w14:paraId="00000040">
            <w:pPr>
              <w:ind w:firstLine="0"/>
              <w:jc w:val="both"/>
              <w:rPr>
                <w:rFonts w:ascii="Montserrat Light" w:cs="Montserrat Light" w:eastAsia="Montserrat Light" w:hAnsi="Montserrat Light"/>
                <w:sz w:val="20"/>
                <w:szCs w:val="20"/>
              </w:rPr>
            </w:pPr>
            <w:r w:rsidDel="00000000" w:rsidR="00000000" w:rsidRPr="00000000">
              <w:rPr>
                <w:rFonts w:ascii="Montserrat Light" w:cs="Montserrat Light" w:eastAsia="Montserrat Light" w:hAnsi="Montserrat Light"/>
                <w:sz w:val="20"/>
                <w:szCs w:val="20"/>
                <w:rtl w:val="0"/>
              </w:rPr>
              <w:t xml:space="preserve">CNH</w:t>
            </w:r>
          </w:p>
        </w:tc>
        <w:tc>
          <w:tcPr>
            <w:tcBorders>
              <w:top w:color="d9d9d9" w:space="0" w:sz="4" w:val="single"/>
              <w:left w:color="d9d9d9" w:space="0" w:sz="4" w:val="single"/>
              <w:bottom w:color="d9d9d9" w:space="0" w:sz="4" w:val="single"/>
              <w:right w:color="d9d9d9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1">
            <w:pPr>
              <w:ind w:firstLine="0"/>
              <w:jc w:val="both"/>
              <w:rPr>
                <w:rFonts w:ascii="Montserrat Light" w:cs="Montserrat Light" w:eastAsia="Montserrat Light" w:hAnsi="Montserrat Light"/>
                <w:sz w:val="20"/>
                <w:szCs w:val="20"/>
              </w:rPr>
            </w:pPr>
            <w:r w:rsidDel="00000000" w:rsidR="00000000" w:rsidRPr="00000000">
              <w:rPr>
                <w:rFonts w:ascii="Montserrat Light" w:cs="Montserrat Light" w:eastAsia="Montserrat Light" w:hAnsi="Montserrat Light"/>
                <w:sz w:val="20"/>
                <w:szCs w:val="20"/>
                <w:rtl w:val="0"/>
              </w:rPr>
              <w:t xml:space="preserve">Identificação e validação jurídica do titular</w:t>
            </w:r>
          </w:p>
        </w:tc>
        <w:tc>
          <w:tcPr>
            <w:tcBorders>
              <w:top w:color="d9d9d9" w:space="0" w:sz="4" w:val="single"/>
              <w:left w:color="d9d9d9" w:space="0" w:sz="4" w:val="single"/>
              <w:bottom w:color="d9d9d9" w:space="0" w:sz="4" w:val="single"/>
              <w:right w:color="d9d9d9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2">
            <w:pPr>
              <w:ind w:firstLine="0"/>
              <w:jc w:val="both"/>
              <w:rPr>
                <w:rFonts w:ascii="Montserrat Light" w:cs="Montserrat Light" w:eastAsia="Montserrat Light" w:hAnsi="Montserrat Light"/>
                <w:sz w:val="20"/>
                <w:szCs w:val="20"/>
              </w:rPr>
            </w:pPr>
            <w:r w:rsidDel="00000000" w:rsidR="00000000" w:rsidRPr="00000000">
              <w:rPr>
                <w:rFonts w:ascii="Montserrat Light" w:cs="Montserrat Light" w:eastAsia="Montserrat Light" w:hAnsi="Montserrat Light"/>
                <w:sz w:val="20"/>
                <w:szCs w:val="20"/>
                <w:rtl w:val="0"/>
              </w:rPr>
              <w:t xml:space="preserve">Execução de contrato (art. 7º, V)</w:t>
            </w:r>
          </w:p>
        </w:tc>
      </w:tr>
      <w:tr>
        <w:trPr>
          <w:cantSplit w:val="0"/>
          <w:trHeight w:val="785" w:hRule="atLeast"/>
          <w:tblHeader w:val="0"/>
        </w:trPr>
        <w:tc>
          <w:tcPr>
            <w:tcBorders>
              <w:top w:color="d9d9d9" w:space="0" w:sz="4" w:val="single"/>
              <w:left w:color="d9d9d9" w:space="0" w:sz="4" w:val="single"/>
              <w:bottom w:color="d9d9d9" w:space="0" w:sz="4" w:val="single"/>
              <w:right w:color="d9d9d9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3">
            <w:pPr>
              <w:ind w:firstLine="0"/>
              <w:jc w:val="both"/>
              <w:rPr>
                <w:rFonts w:ascii="Montserrat Light" w:cs="Montserrat Light" w:eastAsia="Montserrat Light" w:hAnsi="Montserrat Light"/>
                <w:sz w:val="20"/>
                <w:szCs w:val="20"/>
              </w:rPr>
            </w:pPr>
            <w:r w:rsidDel="00000000" w:rsidR="00000000" w:rsidRPr="00000000">
              <w:rPr>
                <w:rFonts w:ascii="Montserrat Light" w:cs="Montserrat Light" w:eastAsia="Montserrat Light" w:hAnsi="Montserrat Light"/>
                <w:sz w:val="20"/>
                <w:szCs w:val="20"/>
                <w:rtl w:val="0"/>
              </w:rPr>
              <w:t xml:space="preserve">E-mail e telefone</w:t>
            </w:r>
          </w:p>
        </w:tc>
        <w:tc>
          <w:tcPr>
            <w:tcBorders>
              <w:top w:color="d9d9d9" w:space="0" w:sz="4" w:val="single"/>
              <w:left w:color="d9d9d9" w:space="0" w:sz="4" w:val="single"/>
              <w:bottom w:color="d9d9d9" w:space="0" w:sz="4" w:val="single"/>
              <w:right w:color="d9d9d9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4">
            <w:pPr>
              <w:ind w:firstLine="0"/>
              <w:jc w:val="both"/>
              <w:rPr>
                <w:rFonts w:ascii="Montserrat Light" w:cs="Montserrat Light" w:eastAsia="Montserrat Light" w:hAnsi="Montserrat Light"/>
                <w:sz w:val="20"/>
                <w:szCs w:val="20"/>
              </w:rPr>
            </w:pPr>
            <w:r w:rsidDel="00000000" w:rsidR="00000000" w:rsidRPr="00000000">
              <w:rPr>
                <w:rFonts w:ascii="Montserrat Light" w:cs="Montserrat Light" w:eastAsia="Montserrat Light" w:hAnsi="Montserrat Light"/>
                <w:sz w:val="20"/>
                <w:szCs w:val="20"/>
                <w:rtl w:val="0"/>
              </w:rPr>
              <w:t xml:space="preserve">Comunicação com clientes e partes interessadas</w:t>
            </w:r>
          </w:p>
        </w:tc>
        <w:tc>
          <w:tcPr>
            <w:tcBorders>
              <w:top w:color="d9d9d9" w:space="0" w:sz="4" w:val="single"/>
              <w:left w:color="d9d9d9" w:space="0" w:sz="4" w:val="single"/>
              <w:bottom w:color="d9d9d9" w:space="0" w:sz="4" w:val="single"/>
              <w:right w:color="d9d9d9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5">
            <w:pPr>
              <w:ind w:firstLine="0"/>
              <w:jc w:val="both"/>
              <w:rPr>
                <w:rFonts w:ascii="Montserrat Light" w:cs="Montserrat Light" w:eastAsia="Montserrat Light" w:hAnsi="Montserrat Light"/>
                <w:sz w:val="20"/>
                <w:szCs w:val="20"/>
              </w:rPr>
            </w:pPr>
            <w:r w:rsidDel="00000000" w:rsidR="00000000" w:rsidRPr="00000000">
              <w:rPr>
                <w:rFonts w:ascii="Montserrat Light" w:cs="Montserrat Light" w:eastAsia="Montserrat Light" w:hAnsi="Montserrat Light"/>
                <w:sz w:val="20"/>
                <w:szCs w:val="20"/>
                <w:rtl w:val="0"/>
              </w:rPr>
              <w:t xml:space="preserve">Legítimo interesse (art. 7º, IX)</w:t>
            </w:r>
          </w:p>
        </w:tc>
      </w:tr>
      <w:tr>
        <w:trPr>
          <w:cantSplit w:val="0"/>
          <w:trHeight w:val="785" w:hRule="atLeast"/>
          <w:tblHeader w:val="0"/>
        </w:trPr>
        <w:tc>
          <w:tcPr>
            <w:tcBorders>
              <w:top w:color="d9d9d9" w:space="0" w:sz="4" w:val="single"/>
              <w:left w:color="d9d9d9" w:space="0" w:sz="4" w:val="single"/>
              <w:bottom w:color="d9d9d9" w:space="0" w:sz="4" w:val="single"/>
              <w:right w:color="d9d9d9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6">
            <w:pPr>
              <w:ind w:firstLine="0"/>
              <w:jc w:val="both"/>
              <w:rPr>
                <w:rFonts w:ascii="Montserrat Light" w:cs="Montserrat Light" w:eastAsia="Montserrat Light" w:hAnsi="Montserrat Light"/>
                <w:sz w:val="20"/>
                <w:szCs w:val="20"/>
              </w:rPr>
            </w:pPr>
            <w:r w:rsidDel="00000000" w:rsidR="00000000" w:rsidRPr="00000000">
              <w:rPr>
                <w:rFonts w:ascii="Montserrat Light" w:cs="Montserrat Light" w:eastAsia="Montserrat Light" w:hAnsi="Montserrat Light"/>
                <w:sz w:val="20"/>
                <w:szCs w:val="20"/>
                <w:rtl w:val="0"/>
              </w:rPr>
              <w:t xml:space="preserve">Dados bancários</w:t>
            </w:r>
          </w:p>
        </w:tc>
        <w:tc>
          <w:tcPr>
            <w:tcBorders>
              <w:top w:color="d9d9d9" w:space="0" w:sz="4" w:val="single"/>
              <w:left w:color="d9d9d9" w:space="0" w:sz="4" w:val="single"/>
              <w:bottom w:color="d9d9d9" w:space="0" w:sz="4" w:val="single"/>
              <w:right w:color="d9d9d9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7">
            <w:pPr>
              <w:ind w:firstLine="0"/>
              <w:jc w:val="both"/>
              <w:rPr>
                <w:rFonts w:ascii="Montserrat Light" w:cs="Montserrat Light" w:eastAsia="Montserrat Light" w:hAnsi="Montserrat Light"/>
                <w:sz w:val="20"/>
                <w:szCs w:val="20"/>
              </w:rPr>
            </w:pPr>
            <w:r w:rsidDel="00000000" w:rsidR="00000000" w:rsidRPr="00000000">
              <w:rPr>
                <w:rFonts w:ascii="Montserrat Light" w:cs="Montserrat Light" w:eastAsia="Montserrat Light" w:hAnsi="Montserrat Light"/>
                <w:sz w:val="20"/>
                <w:szCs w:val="20"/>
                <w:rtl w:val="0"/>
              </w:rPr>
              <w:t xml:space="preserve">Pagamentos, reembolsos, controle de honorários</w:t>
            </w:r>
          </w:p>
        </w:tc>
        <w:tc>
          <w:tcPr>
            <w:tcBorders>
              <w:top w:color="d9d9d9" w:space="0" w:sz="4" w:val="single"/>
              <w:left w:color="d9d9d9" w:space="0" w:sz="4" w:val="single"/>
              <w:bottom w:color="d9d9d9" w:space="0" w:sz="4" w:val="single"/>
              <w:right w:color="d9d9d9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8">
            <w:pPr>
              <w:ind w:firstLine="0"/>
              <w:jc w:val="both"/>
              <w:rPr>
                <w:rFonts w:ascii="Montserrat Light" w:cs="Montserrat Light" w:eastAsia="Montserrat Light" w:hAnsi="Montserrat Light"/>
                <w:sz w:val="20"/>
                <w:szCs w:val="20"/>
              </w:rPr>
            </w:pPr>
            <w:r w:rsidDel="00000000" w:rsidR="00000000" w:rsidRPr="00000000">
              <w:rPr>
                <w:rFonts w:ascii="Montserrat Light" w:cs="Montserrat Light" w:eastAsia="Montserrat Light" w:hAnsi="Montserrat Light"/>
                <w:sz w:val="20"/>
                <w:szCs w:val="20"/>
                <w:rtl w:val="0"/>
              </w:rPr>
              <w:t xml:space="preserve">Execução de contrato (art. 7º, V)</w:t>
            </w:r>
          </w:p>
        </w:tc>
      </w:tr>
      <w:tr>
        <w:trPr>
          <w:cantSplit w:val="0"/>
          <w:trHeight w:val="785" w:hRule="atLeast"/>
          <w:tblHeader w:val="0"/>
        </w:trPr>
        <w:tc>
          <w:tcPr>
            <w:tcBorders>
              <w:top w:color="d9d9d9" w:space="0" w:sz="4" w:val="single"/>
              <w:left w:color="d9d9d9" w:space="0" w:sz="4" w:val="single"/>
              <w:bottom w:color="d9d9d9" w:space="0" w:sz="4" w:val="single"/>
              <w:right w:color="d9d9d9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9">
            <w:pPr>
              <w:ind w:firstLine="0"/>
              <w:jc w:val="both"/>
              <w:rPr>
                <w:rFonts w:ascii="Montserrat Light" w:cs="Montserrat Light" w:eastAsia="Montserrat Light" w:hAnsi="Montserrat Light"/>
                <w:sz w:val="20"/>
                <w:szCs w:val="20"/>
              </w:rPr>
            </w:pPr>
            <w:r w:rsidDel="00000000" w:rsidR="00000000" w:rsidRPr="00000000">
              <w:rPr>
                <w:rFonts w:ascii="Montserrat Light" w:cs="Montserrat Light" w:eastAsia="Montserrat Light" w:hAnsi="Montserrat Light"/>
                <w:sz w:val="20"/>
                <w:szCs w:val="20"/>
                <w:rtl w:val="0"/>
              </w:rPr>
              <w:t xml:space="preserve">Dados processuais (ex: partes, documentos, petições)</w:t>
            </w:r>
          </w:p>
          <w:p w:rsidR="00000000" w:rsidDel="00000000" w:rsidP="00000000" w:rsidRDefault="00000000" w:rsidRPr="00000000" w14:paraId="0000004A">
            <w:pPr>
              <w:ind w:firstLine="0"/>
              <w:jc w:val="both"/>
              <w:rPr>
                <w:rFonts w:ascii="Montserrat Light" w:cs="Montserrat Light" w:eastAsia="Montserrat Light" w:hAnsi="Montserrat Light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d9d9d9" w:space="0" w:sz="4" w:val="single"/>
              <w:left w:color="d9d9d9" w:space="0" w:sz="4" w:val="single"/>
              <w:bottom w:color="d9d9d9" w:space="0" w:sz="4" w:val="single"/>
              <w:right w:color="d9d9d9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B">
            <w:pPr>
              <w:ind w:firstLine="0"/>
              <w:jc w:val="both"/>
              <w:rPr>
                <w:rFonts w:ascii="Montserrat Light" w:cs="Montserrat Light" w:eastAsia="Montserrat Light" w:hAnsi="Montserrat Light"/>
                <w:sz w:val="20"/>
                <w:szCs w:val="20"/>
              </w:rPr>
            </w:pPr>
            <w:r w:rsidDel="00000000" w:rsidR="00000000" w:rsidRPr="00000000">
              <w:rPr>
                <w:rFonts w:ascii="Montserrat Light" w:cs="Montserrat Light" w:eastAsia="Montserrat Light" w:hAnsi="Montserrat Light"/>
                <w:sz w:val="20"/>
                <w:szCs w:val="20"/>
                <w:rtl w:val="0"/>
              </w:rPr>
              <w:t xml:space="preserve">Representação legal e defesa de direitos</w:t>
            </w:r>
          </w:p>
        </w:tc>
        <w:tc>
          <w:tcPr>
            <w:tcBorders>
              <w:top w:color="d9d9d9" w:space="0" w:sz="4" w:val="single"/>
              <w:left w:color="d9d9d9" w:space="0" w:sz="4" w:val="single"/>
              <w:bottom w:color="d9d9d9" w:space="0" w:sz="4" w:val="single"/>
              <w:right w:color="d9d9d9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C">
            <w:pPr>
              <w:ind w:firstLine="0"/>
              <w:jc w:val="both"/>
              <w:rPr>
                <w:rFonts w:ascii="Montserrat Light" w:cs="Montserrat Light" w:eastAsia="Montserrat Light" w:hAnsi="Montserrat Light"/>
                <w:sz w:val="20"/>
                <w:szCs w:val="20"/>
              </w:rPr>
            </w:pPr>
            <w:r w:rsidDel="00000000" w:rsidR="00000000" w:rsidRPr="00000000">
              <w:rPr>
                <w:rFonts w:ascii="Montserrat Light" w:cs="Montserrat Light" w:eastAsia="Montserrat Light" w:hAnsi="Montserrat Light"/>
                <w:sz w:val="20"/>
                <w:szCs w:val="20"/>
                <w:rtl w:val="0"/>
              </w:rPr>
              <w:t xml:space="preserve">Exercício regular de direitos (art. 7º, VI)</w:t>
            </w:r>
          </w:p>
        </w:tc>
      </w:tr>
      <w:tr>
        <w:trPr>
          <w:cantSplit w:val="0"/>
          <w:trHeight w:val="785" w:hRule="atLeast"/>
          <w:tblHeader w:val="0"/>
        </w:trPr>
        <w:tc>
          <w:tcPr>
            <w:tcBorders>
              <w:top w:color="d9d9d9" w:space="0" w:sz="4" w:val="single"/>
              <w:left w:color="d9d9d9" w:space="0" w:sz="4" w:val="single"/>
              <w:bottom w:color="d9d9d9" w:space="0" w:sz="4" w:val="single"/>
              <w:right w:color="d9d9d9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D">
            <w:pPr>
              <w:ind w:firstLine="0"/>
              <w:jc w:val="both"/>
              <w:rPr>
                <w:rFonts w:ascii="Montserrat Light" w:cs="Montserrat Light" w:eastAsia="Montserrat Light" w:hAnsi="Montserrat Light"/>
                <w:sz w:val="20"/>
                <w:szCs w:val="20"/>
              </w:rPr>
            </w:pPr>
            <w:r w:rsidDel="00000000" w:rsidR="00000000" w:rsidRPr="00000000">
              <w:rPr>
                <w:rFonts w:ascii="Montserrat Light" w:cs="Montserrat Light" w:eastAsia="Montserrat Light" w:hAnsi="Montserrat Light"/>
                <w:sz w:val="20"/>
                <w:szCs w:val="20"/>
                <w:rtl w:val="0"/>
              </w:rPr>
              <w:t xml:space="preserve">Dados sensíveis (ex: dados de saúde, religião, filiação sindical)</w:t>
            </w:r>
          </w:p>
        </w:tc>
        <w:tc>
          <w:tcPr>
            <w:tcBorders>
              <w:top w:color="d9d9d9" w:space="0" w:sz="4" w:val="single"/>
              <w:left w:color="d9d9d9" w:space="0" w:sz="4" w:val="single"/>
              <w:bottom w:color="d9d9d9" w:space="0" w:sz="4" w:val="single"/>
              <w:right w:color="d9d9d9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E">
            <w:pPr>
              <w:ind w:firstLine="0"/>
              <w:jc w:val="both"/>
              <w:rPr>
                <w:rFonts w:ascii="Montserrat Light" w:cs="Montserrat Light" w:eastAsia="Montserrat Light" w:hAnsi="Montserrat Light"/>
                <w:sz w:val="20"/>
                <w:szCs w:val="20"/>
              </w:rPr>
            </w:pPr>
            <w:r w:rsidDel="00000000" w:rsidR="00000000" w:rsidRPr="00000000">
              <w:rPr>
                <w:rFonts w:ascii="Montserrat Light" w:cs="Montserrat Light" w:eastAsia="Montserrat Light" w:hAnsi="Montserrat Light"/>
                <w:sz w:val="20"/>
                <w:szCs w:val="20"/>
                <w:rtl w:val="0"/>
              </w:rPr>
              <w:t xml:space="preserve">Apenas quando estritamente necessário para o processo ou defesa jurídica</w:t>
            </w:r>
          </w:p>
        </w:tc>
        <w:tc>
          <w:tcPr>
            <w:tcBorders>
              <w:top w:color="d9d9d9" w:space="0" w:sz="4" w:val="single"/>
              <w:left w:color="d9d9d9" w:space="0" w:sz="4" w:val="single"/>
              <w:bottom w:color="d9d9d9" w:space="0" w:sz="4" w:val="single"/>
              <w:right w:color="d9d9d9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F">
            <w:pPr>
              <w:ind w:firstLine="0"/>
              <w:jc w:val="both"/>
              <w:rPr>
                <w:rFonts w:ascii="Montserrat Light" w:cs="Montserrat Light" w:eastAsia="Montserrat Light" w:hAnsi="Montserrat Light"/>
                <w:sz w:val="20"/>
                <w:szCs w:val="20"/>
              </w:rPr>
            </w:pPr>
            <w:r w:rsidDel="00000000" w:rsidR="00000000" w:rsidRPr="00000000">
              <w:rPr>
                <w:rFonts w:ascii="Montserrat Light" w:cs="Montserrat Light" w:eastAsia="Montserrat Light" w:hAnsi="Montserrat Light"/>
                <w:sz w:val="20"/>
                <w:szCs w:val="20"/>
                <w:rtl w:val="0"/>
              </w:rPr>
              <w:t xml:space="preserve">Exercício regular de direitos em processo judicial, administrativo e arbitral (art. 11, II, “d”)</w:t>
            </w:r>
          </w:p>
        </w:tc>
      </w:tr>
      <w:tr>
        <w:trPr>
          <w:cantSplit w:val="0"/>
          <w:trHeight w:val="785" w:hRule="atLeast"/>
          <w:tblHeader w:val="0"/>
        </w:trPr>
        <w:tc>
          <w:tcPr>
            <w:tcBorders>
              <w:top w:color="d9d9d9" w:space="0" w:sz="4" w:val="single"/>
              <w:left w:color="d9d9d9" w:space="0" w:sz="4" w:val="single"/>
              <w:bottom w:color="d9d9d9" w:space="0" w:sz="4" w:val="single"/>
              <w:right w:color="d9d9d9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0">
            <w:pPr>
              <w:ind w:firstLine="0"/>
              <w:jc w:val="both"/>
              <w:rPr>
                <w:rFonts w:ascii="Montserrat Light" w:cs="Montserrat Light" w:eastAsia="Montserrat Light" w:hAnsi="Montserrat Light"/>
                <w:sz w:val="20"/>
                <w:szCs w:val="20"/>
              </w:rPr>
            </w:pPr>
            <w:r w:rsidDel="00000000" w:rsidR="00000000" w:rsidRPr="00000000">
              <w:rPr>
                <w:rFonts w:ascii="Montserrat Light" w:cs="Montserrat Light" w:eastAsia="Montserrat Light" w:hAnsi="Montserrat Light"/>
                <w:sz w:val="20"/>
                <w:szCs w:val="20"/>
                <w:rtl w:val="0"/>
              </w:rPr>
              <w:t xml:space="preserve">Dados biométricos (reconhecimento</w:t>
            </w:r>
          </w:p>
          <w:p w:rsidR="00000000" w:rsidDel="00000000" w:rsidP="00000000" w:rsidRDefault="00000000" w:rsidRPr="00000000" w14:paraId="00000051">
            <w:pPr>
              <w:ind w:firstLine="0"/>
              <w:jc w:val="both"/>
              <w:rPr>
                <w:rFonts w:ascii="Montserrat Light" w:cs="Montserrat Light" w:eastAsia="Montserrat Light" w:hAnsi="Montserrat Light"/>
                <w:sz w:val="20"/>
                <w:szCs w:val="20"/>
              </w:rPr>
            </w:pPr>
            <w:r w:rsidDel="00000000" w:rsidR="00000000" w:rsidRPr="00000000">
              <w:rPr>
                <w:rFonts w:ascii="Montserrat Light" w:cs="Montserrat Light" w:eastAsia="Montserrat Light" w:hAnsi="Montserrat Light"/>
                <w:sz w:val="20"/>
                <w:szCs w:val="20"/>
                <w:rtl w:val="0"/>
              </w:rPr>
              <w:t xml:space="preserve">facial)</w:t>
            </w:r>
          </w:p>
        </w:tc>
        <w:tc>
          <w:tcPr>
            <w:tcBorders>
              <w:top w:color="d9d9d9" w:space="0" w:sz="4" w:val="single"/>
              <w:left w:color="d9d9d9" w:space="0" w:sz="4" w:val="single"/>
              <w:bottom w:color="d9d9d9" w:space="0" w:sz="4" w:val="single"/>
              <w:right w:color="d9d9d9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2">
            <w:pPr>
              <w:ind w:firstLine="0"/>
              <w:jc w:val="both"/>
              <w:rPr>
                <w:rFonts w:ascii="Montserrat Light" w:cs="Montserrat Light" w:eastAsia="Montserrat Light" w:hAnsi="Montserrat Light"/>
                <w:sz w:val="20"/>
                <w:szCs w:val="20"/>
              </w:rPr>
            </w:pPr>
            <w:r w:rsidDel="00000000" w:rsidR="00000000" w:rsidRPr="00000000">
              <w:rPr>
                <w:rFonts w:ascii="Montserrat Light" w:cs="Montserrat Light" w:eastAsia="Montserrat Light" w:hAnsi="Montserrat Light"/>
                <w:sz w:val="20"/>
                <w:szCs w:val="20"/>
                <w:rtl w:val="0"/>
              </w:rPr>
              <w:t xml:space="preserve">Controle de acesso físico às instalações da MDR Advocacia</w:t>
            </w:r>
          </w:p>
        </w:tc>
        <w:tc>
          <w:tcPr>
            <w:tcBorders>
              <w:top w:color="d9d9d9" w:space="0" w:sz="4" w:val="single"/>
              <w:left w:color="d9d9d9" w:space="0" w:sz="4" w:val="single"/>
              <w:bottom w:color="d9d9d9" w:space="0" w:sz="4" w:val="single"/>
              <w:right w:color="d9d9d9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3">
            <w:pPr>
              <w:ind w:firstLine="0"/>
              <w:jc w:val="both"/>
              <w:rPr>
                <w:rFonts w:ascii="Montserrat Light" w:cs="Montserrat Light" w:eastAsia="Montserrat Light" w:hAnsi="Montserrat Light"/>
                <w:sz w:val="20"/>
                <w:szCs w:val="20"/>
              </w:rPr>
            </w:pPr>
            <w:r w:rsidDel="00000000" w:rsidR="00000000" w:rsidRPr="00000000">
              <w:rPr>
                <w:rFonts w:ascii="Montserrat Light" w:cs="Montserrat Light" w:eastAsia="Montserrat Light" w:hAnsi="Montserrat Light"/>
                <w:sz w:val="20"/>
                <w:szCs w:val="20"/>
                <w:rtl w:val="0"/>
              </w:rPr>
              <w:t xml:space="preserve">Prevenção à fraude e à segurança do titular,  (art. 11, g)</w:t>
            </w:r>
          </w:p>
        </w:tc>
      </w:tr>
      <w:tr>
        <w:trPr>
          <w:cantSplit w:val="0"/>
          <w:trHeight w:val="785" w:hRule="atLeast"/>
          <w:tblHeader w:val="0"/>
        </w:trPr>
        <w:tc>
          <w:tcPr>
            <w:tcBorders>
              <w:top w:color="d9d9d9" w:space="0" w:sz="4" w:val="single"/>
              <w:left w:color="d9d9d9" w:space="0" w:sz="4" w:val="single"/>
              <w:bottom w:color="d9d9d9" w:space="0" w:sz="4" w:val="single"/>
              <w:right w:color="d9d9d9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4">
            <w:pPr>
              <w:ind w:firstLine="0"/>
              <w:jc w:val="both"/>
              <w:rPr>
                <w:rFonts w:ascii="Montserrat Light" w:cs="Montserrat Light" w:eastAsia="Montserrat Light" w:hAnsi="Montserrat Light"/>
                <w:sz w:val="20"/>
                <w:szCs w:val="20"/>
              </w:rPr>
            </w:pPr>
            <w:r w:rsidDel="00000000" w:rsidR="00000000" w:rsidRPr="00000000">
              <w:rPr>
                <w:rFonts w:ascii="Montserrat Light" w:cs="Montserrat Light" w:eastAsia="Montserrat Light" w:hAnsi="Montserrat Light"/>
                <w:sz w:val="20"/>
                <w:szCs w:val="20"/>
                <w:rtl w:val="0"/>
              </w:rPr>
              <w:t xml:space="preserve">Registro funcional, dados de ponto, folha de pagamento, histórico de cargos</w:t>
            </w:r>
          </w:p>
        </w:tc>
        <w:tc>
          <w:tcPr>
            <w:tcBorders>
              <w:top w:color="d9d9d9" w:space="0" w:sz="4" w:val="single"/>
              <w:left w:color="d9d9d9" w:space="0" w:sz="4" w:val="single"/>
              <w:bottom w:color="d9d9d9" w:space="0" w:sz="4" w:val="single"/>
              <w:right w:color="d9d9d9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5">
            <w:pPr>
              <w:ind w:firstLine="0"/>
              <w:jc w:val="both"/>
              <w:rPr>
                <w:rFonts w:ascii="Montserrat Light" w:cs="Montserrat Light" w:eastAsia="Montserrat Light" w:hAnsi="Montserrat Light"/>
                <w:sz w:val="20"/>
                <w:szCs w:val="20"/>
              </w:rPr>
            </w:pPr>
            <w:r w:rsidDel="00000000" w:rsidR="00000000" w:rsidRPr="00000000">
              <w:rPr>
                <w:rFonts w:ascii="Montserrat Light" w:cs="Montserrat Light" w:eastAsia="Montserrat Light" w:hAnsi="Montserrat Light"/>
                <w:sz w:val="20"/>
                <w:szCs w:val="20"/>
                <w:rtl w:val="0"/>
              </w:rPr>
              <w:t xml:space="preserve">Gestão da relação de trabalho, cumprimento de obrigações trabalhistas, previdenciárias e fiscais, controle de jornada e cálculo de remuneração</w:t>
            </w:r>
          </w:p>
        </w:tc>
        <w:tc>
          <w:tcPr>
            <w:tcBorders>
              <w:top w:color="d9d9d9" w:space="0" w:sz="4" w:val="single"/>
              <w:left w:color="d9d9d9" w:space="0" w:sz="4" w:val="single"/>
              <w:bottom w:color="d9d9d9" w:space="0" w:sz="4" w:val="single"/>
              <w:right w:color="d9d9d9" w:space="0" w:sz="4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6">
            <w:pPr>
              <w:ind w:firstLine="0"/>
              <w:jc w:val="both"/>
              <w:rPr>
                <w:rFonts w:ascii="Montserrat Light" w:cs="Montserrat Light" w:eastAsia="Montserrat Light" w:hAnsi="Montserrat Light"/>
                <w:sz w:val="20"/>
                <w:szCs w:val="20"/>
              </w:rPr>
            </w:pPr>
            <w:r w:rsidDel="00000000" w:rsidR="00000000" w:rsidRPr="00000000">
              <w:rPr>
                <w:rFonts w:ascii="Montserrat Light" w:cs="Montserrat Light" w:eastAsia="Montserrat Light" w:hAnsi="Montserrat Light"/>
                <w:sz w:val="20"/>
                <w:szCs w:val="20"/>
                <w:rtl w:val="0"/>
              </w:rPr>
              <w:t xml:space="preserve">Cumprimento de obrigação legal (art. 7º, II) e Execução de contrato (art. 7º, V) - A depender o do processo em que o tratamento de dados pessoais é realizado.</w:t>
            </w:r>
          </w:p>
        </w:tc>
      </w:tr>
    </w:tbl>
    <w:p w:rsidR="00000000" w:rsidDel="00000000" w:rsidP="00000000" w:rsidRDefault="00000000" w:rsidRPr="00000000" w14:paraId="00000057">
      <w:pPr>
        <w:ind w:firstLine="0"/>
        <w:jc w:val="both"/>
        <w:rPr>
          <w:rFonts w:ascii="Montserrat Light" w:cs="Montserrat Light" w:eastAsia="Montserrat Light" w:hAnsi="Montserrat Ligh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8">
      <w:pPr>
        <w:ind w:firstLine="720"/>
        <w:jc w:val="both"/>
        <w:rPr>
          <w:rFonts w:ascii="Montserrat Light" w:cs="Montserrat Light" w:eastAsia="Montserrat Light" w:hAnsi="Montserrat Light"/>
        </w:rPr>
      </w:pPr>
      <w:r w:rsidDel="00000000" w:rsidR="00000000" w:rsidRPr="00000000">
        <w:rPr>
          <w:rFonts w:ascii="Montserrat Light" w:cs="Montserrat Light" w:eastAsia="Montserrat Light" w:hAnsi="Montserrat Light"/>
          <w:rtl w:val="0"/>
        </w:rPr>
        <w:t xml:space="preserve">O tratamento de dados biométricos para controle de acesso físico é realizado por meio de solução de terceiro (operador), com cadastro facultativo: é disponibilizada alternativa de acesso não biométrica, de modo que o consentimento é livre e específico. São adotadas medidas técnicas e administrativas reforçadas, conforme a Política de Segurança da Informação, e o titular pode revogar o consentimento a qualquer tempo.</w:t>
      </w:r>
    </w:p>
    <w:p w:rsidR="00000000" w:rsidDel="00000000" w:rsidP="00000000" w:rsidRDefault="00000000" w:rsidRPr="00000000" w14:paraId="00000059">
      <w:pPr>
        <w:ind w:left="0" w:firstLine="720"/>
        <w:jc w:val="both"/>
        <w:rPr>
          <w:rFonts w:ascii="Montserrat Light" w:cs="Montserrat Light" w:eastAsia="Montserrat Light" w:hAnsi="Montserrat Light"/>
        </w:rPr>
      </w:pPr>
      <w:r w:rsidDel="00000000" w:rsidR="00000000" w:rsidRPr="00000000">
        <w:rPr>
          <w:rFonts w:ascii="Montserrat Light" w:cs="Montserrat Light" w:eastAsia="Montserrat Light" w:hAnsi="Montserrat Light"/>
          <w:rtl w:val="0"/>
        </w:rPr>
        <w:t xml:space="preserve">Devido à natureza dinâmica e à complexidade das operações jurídicas realizadas, o inventário completo de dados pessoais — incluindo todas as categorias de dados, finalidades e bases legais — é mantido atualizado internamente, conforme exigido pelo art. 37 da LGPD. </w:t>
      </w:r>
    </w:p>
    <w:p w:rsidR="00000000" w:rsidDel="00000000" w:rsidP="00000000" w:rsidRDefault="00000000" w:rsidRPr="00000000" w14:paraId="0000005A">
      <w:pPr>
        <w:ind w:left="0" w:firstLine="720"/>
        <w:jc w:val="both"/>
        <w:rPr>
          <w:rFonts w:ascii="Montserrat Light" w:cs="Montserrat Light" w:eastAsia="Montserrat Light" w:hAnsi="Montserrat Light"/>
        </w:rPr>
      </w:pPr>
      <w:r w:rsidDel="00000000" w:rsidR="00000000" w:rsidRPr="00000000">
        <w:rPr>
          <w:rFonts w:ascii="Montserrat Light" w:cs="Montserrat Light" w:eastAsia="Montserrat Light" w:hAnsi="Montserrat Light"/>
          <w:rtl w:val="0"/>
        </w:rPr>
        <w:t xml:space="preserve">Além disso, a versão atualizada deste artefato está disponível no website da instituição. O acesso mais detalhado ao inventário poderá ser solicitado pelo titular dos dados ou pelas autoridades competentes, mediante requerimento formal.</w:t>
      </w:r>
    </w:p>
    <w:p w:rsidR="00000000" w:rsidDel="00000000" w:rsidP="00000000" w:rsidRDefault="00000000" w:rsidRPr="00000000" w14:paraId="0000005B">
      <w:pPr>
        <w:ind w:left="0" w:firstLine="0"/>
        <w:jc w:val="both"/>
        <w:rPr>
          <w:rFonts w:ascii="Montserrat Light" w:cs="Montserrat Light" w:eastAsia="Montserrat Light" w:hAnsi="Montserrat Light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C">
      <w:pPr>
        <w:ind w:firstLine="0"/>
        <w:jc w:val="both"/>
        <w:rPr>
          <w:rFonts w:ascii="Montserrat" w:cs="Montserrat" w:eastAsia="Montserrat" w:hAnsi="Montserrat"/>
          <w:b w:val="1"/>
          <w:bCs w:val="1"/>
        </w:rPr>
      </w:pPr>
      <w:r w:rsidDel="00000000" w:rsidR="00000000" w:rsidRPr="00000000">
        <w:rPr>
          <w:rFonts w:ascii="Montserrat" w:cs="Montserrat" w:eastAsia="Montserrat" w:hAnsi="Montserrat"/>
          <w:b w:val="1"/>
          <w:bCs w:val="1"/>
          <w:rtl w:val="0"/>
        </w:rPr>
        <w:t xml:space="preserve">5</w:t>
      </w:r>
      <w:r w:rsidDel="00000000" w:rsidR="00000000" w:rsidRPr="00000000">
        <w:rPr>
          <w:rFonts w:ascii="Montserrat" w:cs="Montserrat" w:eastAsia="Montserrat" w:hAnsi="Montserrat"/>
          <w:b w:val="1"/>
          <w:bCs w:val="1"/>
          <w:rtl w:val="0"/>
        </w:rPr>
        <w:t xml:space="preserve">. COMPARTILHAMENTO DE DADOS</w:t>
      </w:r>
    </w:p>
    <w:p w:rsidR="00000000" w:rsidDel="00000000" w:rsidP="00000000" w:rsidRDefault="00000000" w:rsidRPr="00000000" w14:paraId="0000005D">
      <w:pPr>
        <w:ind w:firstLine="720"/>
        <w:jc w:val="both"/>
        <w:rPr>
          <w:rFonts w:ascii="Montserrat Light" w:cs="Montserrat Light" w:eastAsia="Montserrat Light" w:hAnsi="Montserrat Light"/>
        </w:rPr>
      </w:pPr>
      <w:r w:rsidDel="00000000" w:rsidR="00000000" w:rsidRPr="00000000">
        <w:rPr>
          <w:rFonts w:ascii="Montserrat Light" w:cs="Montserrat Light" w:eastAsia="Montserrat Light" w:hAnsi="Montserrat Light"/>
          <w:rtl w:val="0"/>
        </w:rPr>
        <w:t xml:space="preserve">O compartilhamento de dados pessoais ocorre de forma limitada, mediante garantia de segurança e confidencialidade, e quando necessário para as finalidades legítimas do escritório. Os dados podem ser compartilhados com:</w:t>
      </w:r>
    </w:p>
    <w:p w:rsidR="00000000" w:rsidDel="00000000" w:rsidP="00000000" w:rsidRDefault="00000000" w:rsidRPr="00000000" w14:paraId="0000005E">
      <w:pPr>
        <w:numPr>
          <w:ilvl w:val="0"/>
          <w:numId w:val="6"/>
        </w:numPr>
        <w:ind w:left="1440" w:hanging="360"/>
        <w:jc w:val="both"/>
        <w:rPr>
          <w:rFonts w:ascii="Montserrat Light" w:cs="Montserrat Light" w:eastAsia="Montserrat Light" w:hAnsi="Montserrat Light"/>
          <w:u w:val="none"/>
        </w:rPr>
      </w:pPr>
      <w:r w:rsidDel="00000000" w:rsidR="00000000" w:rsidRPr="00000000">
        <w:rPr>
          <w:rFonts w:ascii="Montserrat Light" w:cs="Montserrat Light" w:eastAsia="Montserrat Light" w:hAnsi="Montserrat Light"/>
          <w:rtl w:val="0"/>
        </w:rPr>
        <w:t xml:space="preserve">Órgãos do Poder Judiciário, Ministério Público, órgãos reguladores e outras autoridades públicas;</w:t>
      </w:r>
    </w:p>
    <w:p w:rsidR="00000000" w:rsidDel="00000000" w:rsidP="00000000" w:rsidRDefault="00000000" w:rsidRPr="00000000" w14:paraId="0000005F">
      <w:pPr>
        <w:numPr>
          <w:ilvl w:val="0"/>
          <w:numId w:val="6"/>
        </w:numPr>
        <w:ind w:left="1440" w:hanging="360"/>
        <w:jc w:val="both"/>
        <w:rPr>
          <w:rFonts w:ascii="Montserrat Light" w:cs="Montserrat Light" w:eastAsia="Montserrat Light" w:hAnsi="Montserrat Light"/>
          <w:u w:val="none"/>
        </w:rPr>
      </w:pPr>
      <w:r w:rsidDel="00000000" w:rsidR="00000000" w:rsidRPr="00000000">
        <w:rPr>
          <w:rFonts w:ascii="Montserrat Light" w:cs="Montserrat Light" w:eastAsia="Montserrat Light" w:hAnsi="Montserrat Light"/>
          <w:rtl w:val="0"/>
        </w:rPr>
        <w:t xml:space="preserve">Escritórios correspondentes, peritos e auxiliares da justiça;</w:t>
      </w:r>
    </w:p>
    <w:p w:rsidR="00000000" w:rsidDel="00000000" w:rsidP="00000000" w:rsidRDefault="00000000" w:rsidRPr="00000000" w14:paraId="00000060">
      <w:pPr>
        <w:numPr>
          <w:ilvl w:val="0"/>
          <w:numId w:val="6"/>
        </w:numPr>
        <w:ind w:left="1440" w:hanging="360"/>
        <w:jc w:val="both"/>
        <w:rPr>
          <w:rFonts w:ascii="Montserrat Light" w:cs="Montserrat Light" w:eastAsia="Montserrat Light" w:hAnsi="Montserrat Light"/>
          <w:u w:val="none"/>
        </w:rPr>
      </w:pPr>
      <w:r w:rsidDel="00000000" w:rsidR="00000000" w:rsidRPr="00000000">
        <w:rPr>
          <w:rFonts w:ascii="Montserrat Light" w:cs="Montserrat Light" w:eastAsia="Montserrat Light" w:hAnsi="Montserrat Light"/>
          <w:rtl w:val="0"/>
        </w:rPr>
        <w:t xml:space="preserve">Prestadores de serviços contratados (como consultorias, contabilidade, tecnologia da informação);</w:t>
      </w:r>
    </w:p>
    <w:p w:rsidR="00000000" w:rsidDel="00000000" w:rsidP="00000000" w:rsidRDefault="00000000" w:rsidRPr="00000000" w14:paraId="00000061">
      <w:pPr>
        <w:numPr>
          <w:ilvl w:val="0"/>
          <w:numId w:val="6"/>
        </w:numPr>
        <w:ind w:left="1440" w:hanging="360"/>
        <w:jc w:val="both"/>
        <w:rPr>
          <w:rFonts w:ascii="Montserrat Light" w:cs="Montserrat Light" w:eastAsia="Montserrat Light" w:hAnsi="Montserrat Light"/>
          <w:u w:val="none"/>
        </w:rPr>
      </w:pPr>
      <w:r w:rsidDel="00000000" w:rsidR="00000000" w:rsidRPr="00000000">
        <w:rPr>
          <w:rFonts w:ascii="Montserrat Light" w:cs="Montserrat Light" w:eastAsia="Montserrat Light" w:hAnsi="Montserrat Light"/>
          <w:rtl w:val="0"/>
        </w:rPr>
        <w:t xml:space="preserve">Autoridades fiscais, quando exigido por obrigação legal.Prestadores de serviço essenciais para a execução da plataforma;</w:t>
      </w:r>
    </w:p>
    <w:p w:rsidR="00000000" w:rsidDel="00000000" w:rsidP="00000000" w:rsidRDefault="00000000" w:rsidRPr="00000000" w14:paraId="00000062">
      <w:pPr>
        <w:numPr>
          <w:ilvl w:val="0"/>
          <w:numId w:val="6"/>
        </w:numPr>
        <w:ind w:left="1440" w:hanging="360"/>
        <w:jc w:val="both"/>
        <w:rPr>
          <w:rFonts w:ascii="Montserrat Light" w:cs="Montserrat Light" w:eastAsia="Montserrat Light" w:hAnsi="Montserrat Light"/>
          <w:u w:val="none"/>
        </w:rPr>
      </w:pPr>
      <w:r w:rsidDel="00000000" w:rsidR="00000000" w:rsidRPr="00000000">
        <w:rPr>
          <w:rFonts w:ascii="Montserrat Light" w:cs="Montserrat Light" w:eastAsia="Montserrat Light" w:hAnsi="Montserrat Light"/>
          <w:rtl w:val="0"/>
        </w:rPr>
        <w:t xml:space="preserve">Terceiros autorizados, com base em contrato e mediante salvaguardas de segurança e confidencialidade.</w:t>
      </w:r>
    </w:p>
    <w:p w:rsidR="00000000" w:rsidDel="00000000" w:rsidP="00000000" w:rsidRDefault="00000000" w:rsidRPr="00000000" w14:paraId="00000063">
      <w:pPr>
        <w:ind w:firstLine="0"/>
        <w:jc w:val="both"/>
        <w:rPr>
          <w:rFonts w:ascii="Montserrat Light" w:cs="Montserrat Light" w:eastAsia="Montserrat Light" w:hAnsi="Montserrat Ligh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4">
      <w:pPr>
        <w:ind w:firstLine="720"/>
        <w:jc w:val="both"/>
        <w:rPr>
          <w:rFonts w:ascii="Montserrat Light" w:cs="Montserrat Light" w:eastAsia="Montserrat Light" w:hAnsi="Montserrat Light"/>
        </w:rPr>
      </w:pPr>
      <w:r w:rsidDel="00000000" w:rsidR="00000000" w:rsidRPr="00000000">
        <w:rPr>
          <w:rFonts w:ascii="Montserrat Light" w:cs="Montserrat Light" w:eastAsia="Montserrat Light" w:hAnsi="Montserrat Light"/>
          <w:rtl w:val="0"/>
        </w:rPr>
        <w:t xml:space="preserve">A MDR ADVOCACIA não realiza transferência internacional de dados pessoais sem garantias adequadas e o cumprimento dos requisitos legais.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5">
      <w:pPr>
        <w:ind w:left="0" w:firstLine="0"/>
        <w:jc w:val="both"/>
        <w:rPr>
          <w:rFonts w:ascii="Montserrat Light" w:cs="Montserrat Light" w:eastAsia="Montserrat Light" w:hAnsi="Montserrat Ligh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6">
      <w:pPr>
        <w:ind w:firstLine="0"/>
        <w:jc w:val="both"/>
        <w:rPr>
          <w:rFonts w:ascii="Montserrat" w:cs="Montserrat" w:eastAsia="Montserrat" w:hAnsi="Montserrat"/>
          <w:b w:val="1"/>
          <w:bCs w:val="1"/>
        </w:rPr>
      </w:pPr>
      <w:r w:rsidDel="00000000" w:rsidR="00000000" w:rsidRPr="00000000">
        <w:rPr>
          <w:rFonts w:ascii="Montserrat" w:cs="Montserrat" w:eastAsia="Montserrat" w:hAnsi="Montserrat"/>
          <w:b w:val="1"/>
          <w:bCs w:val="1"/>
          <w:rtl w:val="0"/>
        </w:rPr>
        <w:t xml:space="preserve">6. RETENÇÃO E ELIMINAÇÃO DE DADOS</w:t>
      </w:r>
    </w:p>
    <w:p w:rsidR="00000000" w:rsidDel="00000000" w:rsidP="00000000" w:rsidRDefault="00000000" w:rsidRPr="00000000" w14:paraId="00000067">
      <w:pPr>
        <w:ind w:firstLine="720"/>
        <w:jc w:val="both"/>
        <w:rPr>
          <w:rFonts w:ascii="Montserrat Light" w:cs="Montserrat Light" w:eastAsia="Montserrat Light" w:hAnsi="Montserrat Light"/>
        </w:rPr>
      </w:pPr>
      <w:r w:rsidDel="00000000" w:rsidR="00000000" w:rsidRPr="00000000">
        <w:rPr>
          <w:rFonts w:ascii="Montserrat Light" w:cs="Montserrat Light" w:eastAsia="Montserrat Light" w:hAnsi="Montserrat Light"/>
          <w:rtl w:val="0"/>
        </w:rPr>
        <w:t xml:space="preserve">Os dados são mantidos apenas pelo tempo necessário às finalidades informadas ou conforme exigido por lei. Após esse período, são anonimizados ou eliminados com segurança.</w:t>
      </w:r>
    </w:p>
    <w:p w:rsidR="00000000" w:rsidDel="00000000" w:rsidP="00000000" w:rsidRDefault="00000000" w:rsidRPr="00000000" w14:paraId="00000068">
      <w:pPr>
        <w:ind w:firstLine="0"/>
        <w:jc w:val="both"/>
        <w:rPr>
          <w:rFonts w:ascii="Montserrat" w:cs="Montserrat" w:eastAsia="Montserrat" w:hAnsi="Montserrat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9">
      <w:pPr>
        <w:ind w:firstLine="0"/>
        <w:jc w:val="both"/>
        <w:rPr>
          <w:rFonts w:ascii="Montserrat" w:cs="Montserrat" w:eastAsia="Montserrat" w:hAnsi="Montserrat"/>
          <w:b w:val="1"/>
          <w:bCs w:val="1"/>
        </w:rPr>
      </w:pPr>
      <w:r w:rsidDel="00000000" w:rsidR="00000000" w:rsidRPr="00000000">
        <w:rPr>
          <w:rFonts w:ascii="Montserrat" w:cs="Montserrat" w:eastAsia="Montserrat" w:hAnsi="Montserrat"/>
          <w:b w:val="1"/>
          <w:bCs w:val="1"/>
          <w:rtl w:val="0"/>
        </w:rPr>
        <w:t xml:space="preserve">7. SEGURANÇA E PRIVACIDADE DESDE A CONCEPÇÃO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A">
      <w:pPr>
        <w:ind w:firstLine="720"/>
        <w:jc w:val="both"/>
        <w:rPr>
          <w:rFonts w:ascii="Montserrat Light" w:cs="Montserrat Light" w:eastAsia="Montserrat Light" w:hAnsi="Montserrat Light"/>
        </w:rPr>
      </w:pPr>
      <w:r w:rsidDel="00000000" w:rsidR="00000000" w:rsidRPr="00000000">
        <w:rPr>
          <w:rFonts w:ascii="Montserrat Light" w:cs="Montserrat Light" w:eastAsia="Montserrat Light" w:hAnsi="Montserrat Light"/>
          <w:rtl w:val="0"/>
        </w:rPr>
        <w:t xml:space="preserve">A plataforma adota o conceito de "privacy by design" e implementa:</w:t>
      </w:r>
    </w:p>
    <w:p w:rsidR="00000000" w:rsidDel="00000000" w:rsidP="00000000" w:rsidRDefault="00000000" w:rsidRPr="00000000" w14:paraId="0000006B">
      <w:pPr>
        <w:numPr>
          <w:ilvl w:val="0"/>
          <w:numId w:val="1"/>
        </w:numPr>
        <w:spacing w:after="0" w:afterAutospacing="0" w:before="240" w:lineRule="auto"/>
        <w:ind w:left="720" w:hanging="360"/>
        <w:jc w:val="left"/>
        <w:rPr>
          <w:rFonts w:ascii="Montserrat Light" w:cs="Montserrat Light" w:eastAsia="Montserrat Light" w:hAnsi="Montserrat Light"/>
        </w:rPr>
      </w:pPr>
      <w:r w:rsidDel="00000000" w:rsidR="00000000" w:rsidRPr="00000000">
        <w:rPr>
          <w:rFonts w:ascii="Montserrat Light" w:cs="Montserrat Light" w:eastAsia="Montserrat Light" w:hAnsi="Montserrat Light"/>
          <w:rtl w:val="0"/>
        </w:rPr>
        <w:t xml:space="preserve">Criptografia de dados;</w:t>
      </w:r>
    </w:p>
    <w:p w:rsidR="00000000" w:rsidDel="00000000" w:rsidP="00000000" w:rsidRDefault="00000000" w:rsidRPr="00000000" w14:paraId="0000006C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jc w:val="left"/>
        <w:rPr>
          <w:rFonts w:ascii="Montserrat Light" w:cs="Montserrat Light" w:eastAsia="Montserrat Light" w:hAnsi="Montserrat Light"/>
        </w:rPr>
      </w:pPr>
      <w:r w:rsidDel="00000000" w:rsidR="00000000" w:rsidRPr="00000000">
        <w:rPr>
          <w:rFonts w:ascii="Montserrat Light" w:cs="Montserrat Light" w:eastAsia="Montserrat Light" w:hAnsi="Montserrat Light"/>
          <w:rtl w:val="0"/>
        </w:rPr>
        <w:t xml:space="preserve">Controle de acesso e autenticação robusta;</w:t>
      </w:r>
    </w:p>
    <w:p w:rsidR="00000000" w:rsidDel="00000000" w:rsidP="00000000" w:rsidRDefault="00000000" w:rsidRPr="00000000" w14:paraId="0000006D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jc w:val="left"/>
        <w:rPr>
          <w:rFonts w:ascii="Montserrat Light" w:cs="Montserrat Light" w:eastAsia="Montserrat Light" w:hAnsi="Montserrat Light"/>
        </w:rPr>
      </w:pPr>
      <w:r w:rsidDel="00000000" w:rsidR="00000000" w:rsidRPr="00000000">
        <w:rPr>
          <w:rFonts w:ascii="Montserrat Light" w:cs="Montserrat Light" w:eastAsia="Montserrat Light" w:hAnsi="Montserrat Light"/>
          <w:rtl w:val="0"/>
        </w:rPr>
        <w:t xml:space="preserve">Registros de logs;</w:t>
      </w:r>
    </w:p>
    <w:p w:rsidR="00000000" w:rsidDel="00000000" w:rsidP="00000000" w:rsidRDefault="00000000" w:rsidRPr="00000000" w14:paraId="0000006E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jc w:val="left"/>
        <w:rPr>
          <w:rFonts w:ascii="Montserrat Light" w:cs="Montserrat Light" w:eastAsia="Montserrat Light" w:hAnsi="Montserrat Light"/>
        </w:rPr>
      </w:pPr>
      <w:r w:rsidDel="00000000" w:rsidR="00000000" w:rsidRPr="00000000">
        <w:rPr>
          <w:rFonts w:ascii="Montserrat Light" w:cs="Montserrat Light" w:eastAsia="Montserrat Light" w:hAnsi="Montserrat Light"/>
          <w:rtl w:val="0"/>
        </w:rPr>
        <w:t xml:space="preserve">Proteção contra acessos não autorizados;</w:t>
      </w:r>
    </w:p>
    <w:p w:rsidR="00000000" w:rsidDel="00000000" w:rsidP="00000000" w:rsidRDefault="00000000" w:rsidRPr="00000000" w14:paraId="0000006F">
      <w:pPr>
        <w:numPr>
          <w:ilvl w:val="0"/>
          <w:numId w:val="1"/>
        </w:numPr>
        <w:spacing w:after="240" w:before="0" w:beforeAutospacing="0" w:lineRule="auto"/>
        <w:ind w:left="720" w:hanging="360"/>
        <w:jc w:val="left"/>
        <w:rPr>
          <w:rFonts w:ascii="Montserrat Light" w:cs="Montserrat Light" w:eastAsia="Montserrat Light" w:hAnsi="Montserrat Light"/>
        </w:rPr>
      </w:pPr>
      <w:r w:rsidDel="00000000" w:rsidR="00000000" w:rsidRPr="00000000">
        <w:rPr>
          <w:rFonts w:ascii="Montserrat Light" w:cs="Montserrat Light" w:eastAsia="Montserrat Light" w:hAnsi="Montserrat Light"/>
          <w:rtl w:val="0"/>
        </w:rPr>
        <w:t xml:space="preserve">Atualização e monitoramento contínuo das vulnerabilidades.</w:t>
      </w:r>
    </w:p>
    <w:p w:rsidR="00000000" w:rsidDel="00000000" w:rsidP="00000000" w:rsidRDefault="00000000" w:rsidRPr="00000000" w14:paraId="00000070">
      <w:pPr>
        <w:spacing w:after="240" w:before="240" w:lineRule="auto"/>
        <w:ind w:firstLine="720"/>
        <w:jc w:val="both"/>
        <w:rPr>
          <w:rFonts w:ascii="Montserrat Light" w:cs="Montserrat Light" w:eastAsia="Montserrat Light" w:hAnsi="Montserrat Light"/>
        </w:rPr>
      </w:pPr>
      <w:r w:rsidDel="00000000" w:rsidR="00000000" w:rsidRPr="00000000">
        <w:rPr>
          <w:rFonts w:ascii="Montserrat Light" w:cs="Montserrat Light" w:eastAsia="Montserrat Light" w:hAnsi="Montserrat Light"/>
          <w:rtl w:val="0"/>
        </w:rPr>
        <w:t xml:space="preserve">Os dados pessoais tratados pela MDR ADVOCACIA são armazenados em infraestrutura de nuvem segura, com bancos de dados controlados pela própria instituição. São utilizadas soluções tecnológicas robustas que garantem a confidencialidade, integridade e autenticidade das informações, com base em boas práticas de segurança da informação. Todas as medidas são avaliadas de forma contínua, considerando os riscos envolvidos, o volume e a sensibilidade dos dados tratados em cada contexto.</w:t>
      </w:r>
    </w:p>
    <w:p w:rsidR="00000000" w:rsidDel="00000000" w:rsidP="00000000" w:rsidRDefault="00000000" w:rsidRPr="00000000" w14:paraId="00000071">
      <w:pPr>
        <w:ind w:firstLine="0"/>
        <w:jc w:val="both"/>
        <w:rPr>
          <w:rFonts w:ascii="Montserrat" w:cs="Montserrat" w:eastAsia="Montserrat" w:hAnsi="Montserrat"/>
          <w:b w:val="1"/>
          <w:bCs w:val="1"/>
        </w:rPr>
      </w:pPr>
      <w:r w:rsidDel="00000000" w:rsidR="00000000" w:rsidRPr="00000000">
        <w:rPr>
          <w:rFonts w:ascii="Montserrat" w:cs="Montserrat" w:eastAsia="Montserrat" w:hAnsi="Montserrat"/>
          <w:b w:val="1"/>
          <w:bCs w:val="1"/>
          <w:rtl w:val="0"/>
        </w:rPr>
        <w:t xml:space="preserve">8</w:t>
      </w:r>
      <w:r w:rsidDel="00000000" w:rsidR="00000000" w:rsidRPr="00000000">
        <w:rPr>
          <w:rFonts w:ascii="Montserrat" w:cs="Montserrat" w:eastAsia="Montserrat" w:hAnsi="Montserrat"/>
          <w:b w:val="1"/>
          <w:bCs w:val="1"/>
          <w:rtl w:val="0"/>
        </w:rPr>
        <w:t xml:space="preserve">. RESPONSABILIDADES E BOAS PRÁTICAS</w:t>
      </w:r>
    </w:p>
    <w:p w:rsidR="00000000" w:rsidDel="00000000" w:rsidP="00000000" w:rsidRDefault="00000000" w:rsidRPr="00000000" w14:paraId="00000072">
      <w:pPr>
        <w:spacing w:after="240" w:before="240" w:lineRule="auto"/>
        <w:ind w:firstLine="720"/>
        <w:jc w:val="both"/>
        <w:rPr>
          <w:rFonts w:ascii="Montserrat Light" w:cs="Montserrat Light" w:eastAsia="Montserrat Light" w:hAnsi="Montserrat Light"/>
        </w:rPr>
      </w:pPr>
      <w:r w:rsidDel="00000000" w:rsidR="00000000" w:rsidRPr="00000000">
        <w:rPr>
          <w:rFonts w:ascii="Montserrat Light" w:cs="Montserrat Light" w:eastAsia="Montserrat Light" w:hAnsi="Montserrat Light"/>
          <w:rtl w:val="0"/>
        </w:rPr>
        <w:t xml:space="preserve">As iniciativas são avaliadas periodicamente e com base no risco para validar a conformidade contínua com os requisitos legais, regulatórios e a LGPD, os mecanismos de entrega e consentimento de notificação são testados quanto à eficácia e alinhamento com os compromissos são testados periodicamente e os resultados das atividades de monitoramento contínuo são documentados, relatados e remediados sem atraso indevido. </w:t>
      </w:r>
    </w:p>
    <w:p w:rsidR="00000000" w:rsidDel="00000000" w:rsidP="00000000" w:rsidRDefault="00000000" w:rsidRPr="00000000" w14:paraId="00000073">
      <w:pPr>
        <w:spacing w:after="240" w:before="240" w:lineRule="auto"/>
        <w:ind w:firstLine="720"/>
        <w:jc w:val="both"/>
        <w:rPr>
          <w:rFonts w:ascii="Montserrat Light" w:cs="Montserrat Light" w:eastAsia="Montserrat Light" w:hAnsi="Montserrat Light"/>
        </w:rPr>
      </w:pPr>
      <w:r w:rsidDel="00000000" w:rsidR="00000000" w:rsidRPr="00000000">
        <w:rPr>
          <w:rFonts w:ascii="Montserrat Light" w:cs="Montserrat Light" w:eastAsia="Montserrat Light" w:hAnsi="Montserrat Light"/>
          <w:rtl w:val="0"/>
        </w:rPr>
        <w:t xml:space="preserve">A MDR ADVOCACIA estabelece claramente as funções e responsabilidades relacionadas ao tratamento de dados pessoais no âmbito de suas atividades, garantindo que cada colaborador, prestador de serviço e parceiro compreenda e atue conforme os princípios da proteção de dados. Todos os profissionais (colaboradores, prestadores de serviço e parceiros) envolvidos no tratamento de dados pessoais devem:</w:t>
      </w:r>
    </w:p>
    <w:p w:rsidR="00000000" w:rsidDel="00000000" w:rsidP="00000000" w:rsidRDefault="00000000" w:rsidRPr="00000000" w14:paraId="00000074">
      <w:pPr>
        <w:numPr>
          <w:ilvl w:val="0"/>
          <w:numId w:val="2"/>
        </w:numPr>
        <w:spacing w:after="0" w:afterAutospacing="0" w:before="240" w:lineRule="auto"/>
        <w:ind w:left="720" w:hanging="360"/>
        <w:jc w:val="both"/>
        <w:rPr>
          <w:rFonts w:ascii="Montserrat Light" w:cs="Montserrat Light" w:eastAsia="Montserrat Light" w:hAnsi="Montserrat Light"/>
        </w:rPr>
      </w:pPr>
      <w:r w:rsidDel="00000000" w:rsidR="00000000" w:rsidRPr="00000000">
        <w:rPr>
          <w:rFonts w:ascii="Montserrat Light" w:cs="Montserrat Light" w:eastAsia="Montserrat Light" w:hAnsi="Montserrat Light"/>
          <w:rtl w:val="0"/>
        </w:rPr>
        <w:t xml:space="preserve">Observar e cumprir as disposições desta Política e dos demais normativos internos relacionados à privacidade e proteção de dados;</w:t>
      </w:r>
    </w:p>
    <w:p w:rsidR="00000000" w:rsidDel="00000000" w:rsidP="00000000" w:rsidRDefault="00000000" w:rsidRPr="00000000" w14:paraId="00000075">
      <w:pPr>
        <w:numPr>
          <w:ilvl w:val="0"/>
          <w:numId w:val="2"/>
        </w:numPr>
        <w:spacing w:after="0" w:afterAutospacing="0" w:before="0" w:beforeAutospacing="0" w:lineRule="auto"/>
        <w:ind w:left="720" w:hanging="360"/>
        <w:jc w:val="both"/>
        <w:rPr>
          <w:rFonts w:ascii="Montserrat Light" w:cs="Montserrat Light" w:eastAsia="Montserrat Light" w:hAnsi="Montserrat Light"/>
        </w:rPr>
      </w:pPr>
      <w:r w:rsidDel="00000000" w:rsidR="00000000" w:rsidRPr="00000000">
        <w:rPr>
          <w:rFonts w:ascii="Montserrat Light" w:cs="Montserrat Light" w:eastAsia="Montserrat Light" w:hAnsi="Montserrat Light"/>
          <w:rtl w:val="0"/>
        </w:rPr>
        <w:t xml:space="preserve">Atuar com responsabilidade, ética e sigilo, protegendo os dados pessoais acessados ou tratados no exercício de suas funções;</w:t>
      </w:r>
    </w:p>
    <w:p w:rsidR="00000000" w:rsidDel="00000000" w:rsidP="00000000" w:rsidRDefault="00000000" w:rsidRPr="00000000" w14:paraId="00000076">
      <w:pPr>
        <w:numPr>
          <w:ilvl w:val="0"/>
          <w:numId w:val="2"/>
        </w:numPr>
        <w:spacing w:after="240" w:before="0" w:beforeAutospacing="0" w:lineRule="auto"/>
        <w:ind w:left="720" w:hanging="360"/>
        <w:jc w:val="both"/>
        <w:rPr>
          <w:rFonts w:ascii="Montserrat Light" w:cs="Montserrat Light" w:eastAsia="Montserrat Light" w:hAnsi="Montserrat Light"/>
        </w:rPr>
      </w:pPr>
      <w:r w:rsidDel="00000000" w:rsidR="00000000" w:rsidRPr="00000000">
        <w:rPr>
          <w:rFonts w:ascii="Montserrat Light" w:cs="Montserrat Light" w:eastAsia="Montserrat Light" w:hAnsi="Montserrat Light"/>
          <w:rtl w:val="0"/>
        </w:rPr>
        <w:t xml:space="preserve">Adotar boas práticas de segurança da informação e comunicar prontamente ao Encarregado qualquer incidente de segurança ou suspeita de violação de dados.</w:t>
      </w:r>
    </w:p>
    <w:p w:rsidR="00000000" w:rsidDel="00000000" w:rsidP="00000000" w:rsidRDefault="00000000" w:rsidRPr="00000000" w14:paraId="00000077">
      <w:pPr>
        <w:spacing w:after="240" w:before="240" w:lineRule="auto"/>
        <w:ind w:firstLine="0"/>
        <w:jc w:val="both"/>
        <w:rPr>
          <w:rFonts w:ascii="Montserrat Light" w:cs="Montserrat Light" w:eastAsia="Montserrat Light" w:hAnsi="Montserrat Light"/>
        </w:rPr>
      </w:pPr>
      <w:r w:rsidDel="00000000" w:rsidR="00000000" w:rsidRPr="00000000">
        <w:rPr>
          <w:rFonts w:ascii="Montserrat Light" w:cs="Montserrat Light" w:eastAsia="Montserrat Light" w:hAnsi="Montserrat Light"/>
          <w:rtl w:val="0"/>
        </w:rPr>
        <w:t xml:space="preserve">A Encarregada de Proteção de Dados (DPO) é responsável por:</w:t>
      </w:r>
    </w:p>
    <w:p w:rsidR="00000000" w:rsidDel="00000000" w:rsidP="00000000" w:rsidRDefault="00000000" w:rsidRPr="00000000" w14:paraId="00000078">
      <w:pPr>
        <w:numPr>
          <w:ilvl w:val="0"/>
          <w:numId w:val="4"/>
        </w:numPr>
        <w:spacing w:after="0" w:afterAutospacing="0" w:before="240" w:lineRule="auto"/>
        <w:ind w:left="720" w:hanging="360"/>
        <w:jc w:val="left"/>
        <w:rPr>
          <w:rFonts w:ascii="Montserrat Light" w:cs="Montserrat Light" w:eastAsia="Montserrat Light" w:hAnsi="Montserrat Light"/>
        </w:rPr>
      </w:pPr>
      <w:r w:rsidDel="00000000" w:rsidR="00000000" w:rsidRPr="00000000">
        <w:rPr>
          <w:rFonts w:ascii="Montserrat Light" w:cs="Montserrat Light" w:eastAsia="Montserrat Light" w:hAnsi="Montserrat Light"/>
          <w:rtl w:val="0"/>
        </w:rPr>
        <w:t xml:space="preserve">Atuar como canal de comunicação entre a MDR ADVOCACIA, os titulares de dados e a Autoridade Nacional de Proteção de Dados (ANPD);</w:t>
      </w:r>
    </w:p>
    <w:p w:rsidR="00000000" w:rsidDel="00000000" w:rsidP="00000000" w:rsidRDefault="00000000" w:rsidRPr="00000000" w14:paraId="00000079">
      <w:pPr>
        <w:numPr>
          <w:ilvl w:val="0"/>
          <w:numId w:val="4"/>
        </w:numPr>
        <w:spacing w:after="0" w:afterAutospacing="0" w:before="0" w:beforeAutospacing="0" w:lineRule="auto"/>
        <w:ind w:left="720" w:hanging="360"/>
        <w:jc w:val="left"/>
        <w:rPr>
          <w:rFonts w:ascii="Montserrat Light" w:cs="Montserrat Light" w:eastAsia="Montserrat Light" w:hAnsi="Montserrat Light"/>
        </w:rPr>
      </w:pPr>
      <w:r w:rsidDel="00000000" w:rsidR="00000000" w:rsidRPr="00000000">
        <w:rPr>
          <w:rFonts w:ascii="Montserrat Light" w:cs="Montserrat Light" w:eastAsia="Montserrat Light" w:hAnsi="Montserrat Light"/>
          <w:rtl w:val="0"/>
        </w:rPr>
        <w:t xml:space="preserve">Monitorar o cumprimento da LGPD e desta Política no ambiente institucional;</w:t>
      </w:r>
    </w:p>
    <w:p w:rsidR="00000000" w:rsidDel="00000000" w:rsidP="00000000" w:rsidRDefault="00000000" w:rsidRPr="00000000" w14:paraId="0000007A">
      <w:pPr>
        <w:numPr>
          <w:ilvl w:val="0"/>
          <w:numId w:val="4"/>
        </w:numPr>
        <w:spacing w:after="0" w:afterAutospacing="0" w:before="0" w:beforeAutospacing="0" w:lineRule="auto"/>
        <w:ind w:left="720" w:hanging="360"/>
        <w:jc w:val="left"/>
        <w:rPr>
          <w:rFonts w:ascii="Montserrat Light" w:cs="Montserrat Light" w:eastAsia="Montserrat Light" w:hAnsi="Montserrat Light"/>
        </w:rPr>
      </w:pPr>
      <w:r w:rsidDel="00000000" w:rsidR="00000000" w:rsidRPr="00000000">
        <w:rPr>
          <w:rFonts w:ascii="Montserrat Light" w:cs="Montserrat Light" w:eastAsia="Montserrat Light" w:hAnsi="Montserrat Light"/>
          <w:rtl w:val="0"/>
        </w:rPr>
        <w:t xml:space="preserve">Apoiar e orientar as áreas na adoção de medidas preventivas, corretivas e educativas relacionadas à proteção de dados;</w:t>
      </w:r>
    </w:p>
    <w:p w:rsidR="00000000" w:rsidDel="00000000" w:rsidP="00000000" w:rsidRDefault="00000000" w:rsidRPr="00000000" w14:paraId="0000007B">
      <w:pPr>
        <w:numPr>
          <w:ilvl w:val="0"/>
          <w:numId w:val="4"/>
        </w:numPr>
        <w:spacing w:after="240" w:before="0" w:beforeAutospacing="0" w:lineRule="auto"/>
        <w:ind w:left="720" w:hanging="360"/>
        <w:jc w:val="left"/>
        <w:rPr>
          <w:rFonts w:ascii="Montserrat Light" w:cs="Montserrat Light" w:eastAsia="Montserrat Light" w:hAnsi="Montserrat Light"/>
        </w:rPr>
      </w:pPr>
      <w:r w:rsidDel="00000000" w:rsidR="00000000" w:rsidRPr="00000000">
        <w:rPr>
          <w:rFonts w:ascii="Montserrat Light" w:cs="Montserrat Light" w:eastAsia="Montserrat Light" w:hAnsi="Montserrat Light"/>
          <w:rtl w:val="0"/>
        </w:rPr>
        <w:t xml:space="preserve">Gerenciar o recebimento e o atendimento das solicitações dos titulares.</w:t>
      </w:r>
    </w:p>
    <w:p w:rsidR="00000000" w:rsidDel="00000000" w:rsidP="00000000" w:rsidRDefault="00000000" w:rsidRPr="00000000" w14:paraId="0000007C">
      <w:pPr>
        <w:spacing w:after="240" w:before="240" w:lineRule="auto"/>
        <w:ind w:firstLine="720"/>
        <w:jc w:val="both"/>
        <w:rPr>
          <w:rFonts w:ascii="Montserrat Light" w:cs="Montserrat Light" w:eastAsia="Montserrat Light" w:hAnsi="Montserrat Light"/>
        </w:rPr>
      </w:pPr>
      <w:r w:rsidDel="00000000" w:rsidR="00000000" w:rsidRPr="00000000">
        <w:rPr>
          <w:rFonts w:ascii="Montserrat Light" w:cs="Montserrat Light" w:eastAsia="Montserrat Light" w:hAnsi="Montserrat Light"/>
          <w:rtl w:val="0"/>
        </w:rPr>
        <w:t xml:space="preserve">A alta gestão da MDR ADVOCACIA é responsável por assegurar os recursos necessários para a implementação efetiva das ações de governança e proteção de dados pessoais, promovendo uma cultura institucional de conformidade e respeito à privacidade.</w:t>
      </w:r>
    </w:p>
    <w:p w:rsidR="00000000" w:rsidDel="00000000" w:rsidP="00000000" w:rsidRDefault="00000000" w:rsidRPr="00000000" w14:paraId="0000007D">
      <w:pPr>
        <w:ind w:firstLine="0"/>
        <w:jc w:val="both"/>
        <w:rPr>
          <w:rFonts w:ascii="Montserrat" w:cs="Montserrat" w:eastAsia="Montserrat" w:hAnsi="Montserrat"/>
        </w:rPr>
      </w:pPr>
      <w:r w:rsidDel="00000000" w:rsidR="00000000" w:rsidRPr="00000000">
        <w:rPr>
          <w:rFonts w:ascii="Montserrat" w:cs="Montserrat" w:eastAsia="Montserrat" w:hAnsi="Montserrat"/>
          <w:b w:val="1"/>
          <w:bCs w:val="1"/>
          <w:rtl w:val="0"/>
        </w:rPr>
        <w:t xml:space="preserve">9</w:t>
      </w:r>
      <w:r w:rsidDel="00000000" w:rsidR="00000000" w:rsidRPr="00000000">
        <w:rPr>
          <w:rFonts w:ascii="Montserrat" w:cs="Montserrat" w:eastAsia="Montserrat" w:hAnsi="Montserrat"/>
          <w:b w:val="1"/>
          <w:bCs w:val="1"/>
          <w:rtl w:val="0"/>
        </w:rPr>
        <w:t xml:space="preserve">. CONSCIENTIZAÇÃO E GOVERNANÇA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E">
      <w:pPr>
        <w:spacing w:after="240" w:before="240" w:lineRule="auto"/>
        <w:ind w:firstLine="720"/>
        <w:jc w:val="both"/>
        <w:rPr>
          <w:rFonts w:ascii="Montserrat Light" w:cs="Montserrat Light" w:eastAsia="Montserrat Light" w:hAnsi="Montserrat Light"/>
        </w:rPr>
      </w:pPr>
      <w:r w:rsidDel="00000000" w:rsidR="00000000" w:rsidRPr="00000000">
        <w:rPr>
          <w:rFonts w:ascii="Montserrat Light" w:cs="Montserrat Light" w:eastAsia="Montserrat Light" w:hAnsi="Montserrat Light"/>
          <w:rtl w:val="0"/>
        </w:rPr>
        <w:t xml:space="preserve">A MDR ADVOCACIA estabelece e mantém um programa de treinamento e conscientização sobre privacidade para garantir que os colaboradores recebam treinamento adequado semestralmente. O material deste treinamento é customizado para cada papel e responsabilidade declarado nesta política e faz parte do Programa de Privacidade e Proteção de Dados da instituição. Para isso, promove:</w:t>
      </w:r>
    </w:p>
    <w:p w:rsidR="00000000" w:rsidDel="00000000" w:rsidP="00000000" w:rsidRDefault="00000000" w:rsidRPr="00000000" w14:paraId="0000007F">
      <w:pPr>
        <w:numPr>
          <w:ilvl w:val="0"/>
          <w:numId w:val="5"/>
        </w:numPr>
        <w:spacing w:after="0" w:afterAutospacing="0" w:before="240" w:lineRule="auto"/>
        <w:ind w:left="720" w:hanging="360"/>
        <w:jc w:val="left"/>
        <w:rPr>
          <w:rFonts w:ascii="Montserrat Light" w:cs="Montserrat Light" w:eastAsia="Montserrat Light" w:hAnsi="Montserrat Light"/>
        </w:rPr>
      </w:pPr>
      <w:r w:rsidDel="00000000" w:rsidR="00000000" w:rsidRPr="00000000">
        <w:rPr>
          <w:rFonts w:ascii="Montserrat Light" w:cs="Montserrat Light" w:eastAsia="Montserrat Light" w:hAnsi="Montserrat Light"/>
          <w:rtl w:val="0"/>
        </w:rPr>
        <w:t xml:space="preserve">Treinamentos e campanhas de conscientização;</w:t>
      </w:r>
    </w:p>
    <w:p w:rsidR="00000000" w:rsidDel="00000000" w:rsidP="00000000" w:rsidRDefault="00000000" w:rsidRPr="00000000" w14:paraId="00000080">
      <w:pPr>
        <w:numPr>
          <w:ilvl w:val="0"/>
          <w:numId w:val="5"/>
        </w:numPr>
        <w:spacing w:after="0" w:afterAutospacing="0" w:before="0" w:beforeAutospacing="0" w:lineRule="auto"/>
        <w:ind w:left="720" w:hanging="360"/>
        <w:jc w:val="left"/>
        <w:rPr>
          <w:rFonts w:ascii="Montserrat Light" w:cs="Montserrat Light" w:eastAsia="Montserrat Light" w:hAnsi="Montserrat Light"/>
        </w:rPr>
      </w:pPr>
      <w:r w:rsidDel="00000000" w:rsidR="00000000" w:rsidRPr="00000000">
        <w:rPr>
          <w:rFonts w:ascii="Montserrat Light" w:cs="Montserrat Light" w:eastAsia="Montserrat Light" w:hAnsi="Montserrat Light"/>
          <w:rtl w:val="0"/>
        </w:rPr>
        <w:t xml:space="preserve">Monitoramento da conformidade com esta Política;</w:t>
      </w:r>
    </w:p>
    <w:p w:rsidR="00000000" w:rsidDel="00000000" w:rsidP="00000000" w:rsidRDefault="00000000" w:rsidRPr="00000000" w14:paraId="00000081">
      <w:pPr>
        <w:numPr>
          <w:ilvl w:val="0"/>
          <w:numId w:val="5"/>
        </w:numPr>
        <w:spacing w:after="240" w:before="0" w:beforeAutospacing="0" w:lineRule="auto"/>
        <w:ind w:left="720" w:hanging="360"/>
        <w:jc w:val="left"/>
        <w:rPr>
          <w:rFonts w:ascii="Montserrat Light" w:cs="Montserrat Light" w:eastAsia="Montserrat Light" w:hAnsi="Montserrat Light"/>
        </w:rPr>
      </w:pPr>
      <w:r w:rsidDel="00000000" w:rsidR="00000000" w:rsidRPr="00000000">
        <w:rPr>
          <w:rFonts w:ascii="Montserrat Light" w:cs="Montserrat Light" w:eastAsia="Montserrat Light" w:hAnsi="Montserrat Light"/>
          <w:rtl w:val="0"/>
        </w:rPr>
        <w:t xml:space="preserve">Revisão periódica de suas práticas e medidas de segurança.</w:t>
      </w:r>
    </w:p>
    <w:p w:rsidR="00000000" w:rsidDel="00000000" w:rsidP="00000000" w:rsidRDefault="00000000" w:rsidRPr="00000000" w14:paraId="00000082">
      <w:pPr>
        <w:spacing w:after="240" w:before="240" w:lineRule="auto"/>
        <w:ind w:firstLine="720"/>
        <w:jc w:val="both"/>
        <w:rPr>
          <w:rFonts w:ascii="Montserrat Light" w:cs="Montserrat Light" w:eastAsia="Montserrat Light" w:hAnsi="Montserrat Light"/>
        </w:rPr>
      </w:pPr>
      <w:r w:rsidDel="00000000" w:rsidR="00000000" w:rsidRPr="00000000">
        <w:rPr>
          <w:rFonts w:ascii="Montserrat Light" w:cs="Montserrat Light" w:eastAsia="Montserrat Light" w:hAnsi="Montserrat Light"/>
          <w:rtl w:val="0"/>
        </w:rPr>
        <w:t xml:space="preserve">Além disso, realiza avaliações periódicas de conformidade para garantir que esta Política de Privacidade e os normativos internos relacionados à proteção de dados pessoais estejam sendo integralmente cumpridos. Essas verificações têm como objetivo assegurar que os princípios, diretrizes e cláusulas de sigilo e responsabilidade previstas na legislação vigente, em contratos e em instrumentos jurídicos correlatos estejam sendo respeitados.</w:t>
      </w:r>
    </w:p>
    <w:p w:rsidR="00000000" w:rsidDel="00000000" w:rsidP="00000000" w:rsidRDefault="00000000" w:rsidRPr="00000000" w14:paraId="00000083">
      <w:pPr>
        <w:spacing w:after="240" w:before="240" w:lineRule="auto"/>
        <w:ind w:firstLine="720"/>
        <w:jc w:val="both"/>
        <w:rPr>
          <w:rFonts w:ascii="Montserrat Light" w:cs="Montserrat Light" w:eastAsia="Montserrat Light" w:hAnsi="Montserrat Light"/>
        </w:rPr>
      </w:pPr>
      <w:r w:rsidDel="00000000" w:rsidR="00000000" w:rsidRPr="00000000">
        <w:rPr>
          <w:rFonts w:ascii="Montserrat Light" w:cs="Montserrat Light" w:eastAsia="Montserrat Light" w:hAnsi="Montserrat Light"/>
          <w:rtl w:val="0"/>
        </w:rPr>
        <w:t xml:space="preserve">As auditorias de privacidade são conduzidas por equipes internas e por consultorias externas especializadas, com base em critérios objetivos de avaliação, observando os requisitos estabelecidos pela LGPD, pela Autoridade Nacional de Proteção de Dados (ANPD) e demais normativos aplicáveis.</w:t>
      </w:r>
    </w:p>
    <w:p w:rsidR="00000000" w:rsidDel="00000000" w:rsidP="00000000" w:rsidRDefault="00000000" w:rsidRPr="00000000" w14:paraId="00000084">
      <w:pPr>
        <w:spacing w:after="240" w:before="240" w:lineRule="auto"/>
        <w:ind w:firstLine="720"/>
        <w:jc w:val="both"/>
        <w:rPr>
          <w:rFonts w:ascii="Montserrat Light" w:cs="Montserrat Light" w:eastAsia="Montserrat Light" w:hAnsi="Montserrat Light"/>
        </w:rPr>
      </w:pPr>
      <w:r w:rsidDel="00000000" w:rsidR="00000000" w:rsidRPr="00000000">
        <w:rPr>
          <w:rFonts w:ascii="Montserrat Light" w:cs="Montserrat Light" w:eastAsia="Montserrat Light" w:hAnsi="Montserrat Light"/>
          <w:rtl w:val="0"/>
        </w:rPr>
        <w:t xml:space="preserve">Sempre que necessário, a MDR ADVOCACIA poderá revisar seus processos, produtos e serviços à luz de novos riscos, mudanças regulatórias ou atualizações de sua estrutura organizacional, reforçando seu compromisso com a conformidade contínua e a governança em proteção de dados pessoais, com base nos resultados das auditorias e verificações de conformidade são documentados em relatórios formais, </w:t>
      </w:r>
    </w:p>
    <w:p w:rsidR="00000000" w:rsidDel="00000000" w:rsidP="00000000" w:rsidRDefault="00000000" w:rsidRPr="00000000" w14:paraId="00000085">
      <w:pPr>
        <w:ind w:firstLine="0"/>
        <w:jc w:val="both"/>
        <w:rPr>
          <w:rFonts w:ascii="Montserrat" w:cs="Montserrat" w:eastAsia="Montserrat" w:hAnsi="Montserrat"/>
          <w:b w:val="1"/>
          <w:bCs w:val="1"/>
        </w:rPr>
      </w:pPr>
      <w:r w:rsidDel="00000000" w:rsidR="00000000" w:rsidRPr="00000000">
        <w:rPr>
          <w:rFonts w:ascii="Montserrat" w:cs="Montserrat" w:eastAsia="Montserrat" w:hAnsi="Montserrat"/>
          <w:b w:val="1"/>
          <w:bCs w:val="1"/>
          <w:rtl w:val="0"/>
        </w:rPr>
        <w:t xml:space="preserve">10. DIREITOS DOS TITULARES</w:t>
      </w:r>
    </w:p>
    <w:p w:rsidR="00000000" w:rsidDel="00000000" w:rsidP="00000000" w:rsidRDefault="00000000" w:rsidRPr="00000000" w14:paraId="00000086">
      <w:pPr>
        <w:spacing w:after="240" w:before="240" w:lineRule="auto"/>
        <w:ind w:firstLine="720"/>
        <w:jc w:val="both"/>
        <w:rPr>
          <w:rFonts w:ascii="Montserrat Light" w:cs="Montserrat Light" w:eastAsia="Montserrat Light" w:hAnsi="Montserrat Light"/>
        </w:rPr>
      </w:pPr>
      <w:r w:rsidDel="00000000" w:rsidR="00000000" w:rsidRPr="00000000">
        <w:rPr>
          <w:rFonts w:ascii="Montserrat Light" w:cs="Montserrat Light" w:eastAsia="Montserrat Light" w:hAnsi="Montserrat Light"/>
          <w:rtl w:val="0"/>
        </w:rPr>
        <w:t xml:space="preserve">O titular pode exercer seus direitos conforme o art. 18 da LGPD, incluindo:</w:t>
      </w:r>
    </w:p>
    <w:p w:rsidR="00000000" w:rsidDel="00000000" w:rsidP="00000000" w:rsidRDefault="00000000" w:rsidRPr="00000000" w14:paraId="00000087">
      <w:pPr>
        <w:numPr>
          <w:ilvl w:val="0"/>
          <w:numId w:val="3"/>
        </w:numPr>
        <w:spacing w:after="0" w:afterAutospacing="0" w:before="240" w:lineRule="auto"/>
        <w:ind w:left="720" w:hanging="360"/>
        <w:jc w:val="left"/>
        <w:rPr>
          <w:rFonts w:ascii="Montserrat Light" w:cs="Montserrat Light" w:eastAsia="Montserrat Light" w:hAnsi="Montserrat Light"/>
        </w:rPr>
      </w:pPr>
      <w:r w:rsidDel="00000000" w:rsidR="00000000" w:rsidRPr="00000000">
        <w:rPr>
          <w:rFonts w:ascii="Montserrat Light" w:cs="Montserrat Light" w:eastAsia="Montserrat Light" w:hAnsi="Montserrat Light"/>
          <w:rtl w:val="0"/>
        </w:rPr>
        <w:t xml:space="preserve">Confirmação dos dados;</w:t>
      </w:r>
    </w:p>
    <w:p w:rsidR="00000000" w:rsidDel="00000000" w:rsidP="00000000" w:rsidRDefault="00000000" w:rsidRPr="00000000" w14:paraId="00000088">
      <w:pPr>
        <w:numPr>
          <w:ilvl w:val="0"/>
          <w:numId w:val="3"/>
        </w:numPr>
        <w:spacing w:after="0" w:afterAutospacing="0" w:before="0" w:beforeAutospacing="0" w:lineRule="auto"/>
        <w:ind w:left="720" w:hanging="360"/>
        <w:jc w:val="left"/>
        <w:rPr>
          <w:rFonts w:ascii="Montserrat Light" w:cs="Montserrat Light" w:eastAsia="Montserrat Light" w:hAnsi="Montserrat Light"/>
        </w:rPr>
      </w:pPr>
      <w:r w:rsidDel="00000000" w:rsidR="00000000" w:rsidRPr="00000000">
        <w:rPr>
          <w:rFonts w:ascii="Montserrat Light" w:cs="Montserrat Light" w:eastAsia="Montserrat Light" w:hAnsi="Montserrat Light"/>
          <w:rtl w:val="0"/>
        </w:rPr>
        <w:t xml:space="preserve">Acesso aos dados;</w:t>
      </w:r>
    </w:p>
    <w:p w:rsidR="00000000" w:rsidDel="00000000" w:rsidP="00000000" w:rsidRDefault="00000000" w:rsidRPr="00000000" w14:paraId="00000089">
      <w:pPr>
        <w:numPr>
          <w:ilvl w:val="0"/>
          <w:numId w:val="3"/>
        </w:numPr>
        <w:spacing w:after="0" w:afterAutospacing="0" w:before="0" w:beforeAutospacing="0" w:lineRule="auto"/>
        <w:ind w:left="720" w:hanging="360"/>
        <w:jc w:val="left"/>
        <w:rPr>
          <w:rFonts w:ascii="Montserrat Light" w:cs="Montserrat Light" w:eastAsia="Montserrat Light" w:hAnsi="Montserrat Light"/>
        </w:rPr>
      </w:pPr>
      <w:r w:rsidDel="00000000" w:rsidR="00000000" w:rsidRPr="00000000">
        <w:rPr>
          <w:rFonts w:ascii="Montserrat Light" w:cs="Montserrat Light" w:eastAsia="Montserrat Light" w:hAnsi="Montserrat Light"/>
          <w:rtl w:val="0"/>
        </w:rPr>
        <w:t xml:space="preserve">Correção, bloqueio, exclusão e portabilidade;</w:t>
      </w:r>
    </w:p>
    <w:p w:rsidR="00000000" w:rsidDel="00000000" w:rsidP="00000000" w:rsidRDefault="00000000" w:rsidRPr="00000000" w14:paraId="0000008A">
      <w:pPr>
        <w:numPr>
          <w:ilvl w:val="0"/>
          <w:numId w:val="3"/>
        </w:numPr>
        <w:spacing w:after="0" w:afterAutospacing="0" w:before="0" w:beforeAutospacing="0" w:lineRule="auto"/>
        <w:ind w:left="720" w:hanging="360"/>
        <w:jc w:val="left"/>
        <w:rPr>
          <w:rFonts w:ascii="Montserrat Light" w:cs="Montserrat Light" w:eastAsia="Montserrat Light" w:hAnsi="Montserrat Light"/>
        </w:rPr>
      </w:pPr>
      <w:r w:rsidDel="00000000" w:rsidR="00000000" w:rsidRPr="00000000">
        <w:rPr>
          <w:rFonts w:ascii="Montserrat Light" w:cs="Montserrat Light" w:eastAsia="Montserrat Light" w:hAnsi="Montserrat Light"/>
          <w:rtl w:val="0"/>
        </w:rPr>
        <w:t xml:space="preserve">Revogação de consentimento;</w:t>
      </w:r>
    </w:p>
    <w:p w:rsidR="00000000" w:rsidDel="00000000" w:rsidP="00000000" w:rsidRDefault="00000000" w:rsidRPr="00000000" w14:paraId="0000008B">
      <w:pPr>
        <w:numPr>
          <w:ilvl w:val="0"/>
          <w:numId w:val="3"/>
        </w:numPr>
        <w:spacing w:after="240" w:before="0" w:beforeAutospacing="0" w:lineRule="auto"/>
        <w:ind w:left="720" w:hanging="360"/>
        <w:jc w:val="left"/>
        <w:rPr>
          <w:rFonts w:ascii="Montserrat Light" w:cs="Montserrat Light" w:eastAsia="Montserrat Light" w:hAnsi="Montserrat Light"/>
        </w:rPr>
      </w:pPr>
      <w:r w:rsidDel="00000000" w:rsidR="00000000" w:rsidRPr="00000000">
        <w:rPr>
          <w:rFonts w:ascii="Montserrat Light" w:cs="Montserrat Light" w:eastAsia="Montserrat Light" w:hAnsi="Montserrat Light"/>
          <w:rtl w:val="0"/>
        </w:rPr>
        <w:t xml:space="preserve">Informação sobre compartilhamento e uso de dados.</w:t>
      </w:r>
    </w:p>
    <w:p w:rsidR="00000000" w:rsidDel="00000000" w:rsidP="00000000" w:rsidRDefault="00000000" w:rsidRPr="00000000" w14:paraId="0000008C">
      <w:pPr>
        <w:spacing w:after="240" w:before="240" w:lineRule="auto"/>
        <w:ind w:firstLine="720"/>
        <w:jc w:val="both"/>
        <w:rPr>
          <w:rFonts w:ascii="Montserrat Light" w:cs="Montserrat Light" w:eastAsia="Montserrat Light" w:hAnsi="Montserrat Light"/>
        </w:rPr>
      </w:pPr>
      <w:r w:rsidDel="00000000" w:rsidR="00000000" w:rsidRPr="00000000">
        <w:rPr>
          <w:rFonts w:ascii="Montserrat Light" w:cs="Montserrat Light" w:eastAsia="Montserrat Light" w:hAnsi="Montserrat Light"/>
          <w:rtl w:val="0"/>
        </w:rPr>
        <w:t xml:space="preserve">As solicitações devem ser encaminhadas à Encarregada de Dados, através do e-mail </w:t>
      </w:r>
      <w:hyperlink r:id="rId6">
        <w:r w:rsidDel="00000000" w:rsidR="00000000" w:rsidRPr="00000000">
          <w:rPr>
            <w:rFonts w:ascii="Montserrat Light" w:cs="Montserrat Light" w:eastAsia="Montserrat Light" w:hAnsi="Montserrat Light"/>
            <w:color w:val="1155cc"/>
            <w:u w:val="single"/>
            <w:rtl w:val="0"/>
          </w:rPr>
          <w:t xml:space="preserve">dpo@mdradvocacia.com</w:t>
        </w:r>
      </w:hyperlink>
      <w:r w:rsidDel="00000000" w:rsidR="00000000" w:rsidRPr="00000000">
        <w:rPr>
          <w:rFonts w:ascii="Montserrat Light" w:cs="Montserrat Light" w:eastAsia="Montserrat Light" w:hAnsi="Montserrat Light"/>
          <w:rtl w:val="0"/>
        </w:rPr>
        <w:t xml:space="preserve">.  </w:t>
      </w:r>
    </w:p>
    <w:p w:rsidR="00000000" w:rsidDel="00000000" w:rsidP="00000000" w:rsidRDefault="00000000" w:rsidRPr="00000000" w14:paraId="0000008D">
      <w:pPr>
        <w:ind w:firstLine="0"/>
        <w:jc w:val="both"/>
        <w:rPr>
          <w:rFonts w:ascii="Montserrat" w:cs="Montserrat" w:eastAsia="Montserrat" w:hAnsi="Montserrat"/>
        </w:rPr>
      </w:pPr>
      <w:r w:rsidDel="00000000" w:rsidR="00000000" w:rsidRPr="00000000">
        <w:rPr>
          <w:rFonts w:ascii="Montserrat" w:cs="Montserrat" w:eastAsia="Montserrat" w:hAnsi="Montserrat"/>
          <w:b w:val="1"/>
          <w:bCs w:val="1"/>
          <w:rtl w:val="0"/>
        </w:rPr>
        <w:t xml:space="preserve">11. ENCARREGADO PELO TRATAMENTO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E">
      <w:pPr>
        <w:spacing w:after="240" w:before="240" w:lineRule="auto"/>
        <w:ind w:firstLine="0"/>
        <w:jc w:val="left"/>
        <w:rPr>
          <w:rFonts w:ascii="Montserrat Light" w:cs="Montserrat Light" w:eastAsia="Montserrat Light" w:hAnsi="Montserrat Light"/>
        </w:rPr>
      </w:pPr>
      <w:r w:rsidDel="00000000" w:rsidR="00000000" w:rsidRPr="00000000">
        <w:rPr>
          <w:rFonts w:ascii="Montserrat Light" w:cs="Montserrat Light" w:eastAsia="Montserrat Light" w:hAnsi="Montserrat Light"/>
          <w:rtl w:val="0"/>
        </w:rPr>
        <w:t xml:space="preserve">A Encarregada de Proteção de Dados da MDR ADVOCACIA pode ser contatada pelo e-mail: </w:t>
      </w:r>
      <w:hyperlink r:id="rId7">
        <w:r w:rsidDel="00000000" w:rsidR="00000000" w:rsidRPr="00000000">
          <w:rPr>
            <w:rFonts w:ascii="Montserrat Light" w:cs="Montserrat Light" w:eastAsia="Montserrat Light" w:hAnsi="Montserrat Light"/>
            <w:color w:val="1155cc"/>
            <w:u w:val="single"/>
            <w:rtl w:val="0"/>
          </w:rPr>
          <w:t xml:space="preserve">dpo@mdradvocacia.com</w:t>
        </w:r>
      </w:hyperlink>
      <w:r w:rsidDel="00000000" w:rsidR="00000000" w:rsidRPr="00000000">
        <w:rPr>
          <w:rFonts w:ascii="Montserrat Light" w:cs="Montserrat Light" w:eastAsia="Montserrat Light" w:hAnsi="Montserrat Light"/>
          <w:rtl w:val="0"/>
        </w:rPr>
        <w:t xml:space="preserve">.</w:t>
      </w:r>
      <w:r w:rsidDel="00000000" w:rsidR="00000000" w:rsidRPr="00000000">
        <w:rPr>
          <w:rFonts w:ascii="Montserrat Light" w:cs="Montserrat Light" w:eastAsia="Montserrat Light" w:hAnsi="Montserrat Light"/>
          <w:rtl w:val="0"/>
        </w:rPr>
        <w:t xml:space="preserve">  </w:t>
      </w:r>
    </w:p>
    <w:p w:rsidR="00000000" w:rsidDel="00000000" w:rsidP="00000000" w:rsidRDefault="00000000" w:rsidRPr="00000000" w14:paraId="0000008F">
      <w:pPr>
        <w:ind w:firstLine="0"/>
        <w:jc w:val="both"/>
        <w:rPr>
          <w:rFonts w:ascii="Montserrat" w:cs="Montserrat" w:eastAsia="Montserrat" w:hAnsi="Montserrat"/>
          <w:b w:val="1"/>
          <w:bCs w:val="1"/>
        </w:rPr>
      </w:pPr>
      <w:r w:rsidDel="00000000" w:rsidR="00000000" w:rsidRPr="00000000">
        <w:rPr>
          <w:rFonts w:ascii="Montserrat" w:cs="Montserrat" w:eastAsia="Montserrat" w:hAnsi="Montserrat"/>
          <w:b w:val="1"/>
          <w:bCs w:val="1"/>
          <w:rtl w:val="0"/>
        </w:rPr>
        <w:t xml:space="preserve">12. ALTERAÇÕES NA POLÍTICA</w:t>
      </w:r>
    </w:p>
    <w:p w:rsidR="00000000" w:rsidDel="00000000" w:rsidP="00000000" w:rsidRDefault="00000000" w:rsidRPr="00000000" w14:paraId="00000090">
      <w:pPr>
        <w:spacing w:after="240" w:before="240" w:lineRule="auto"/>
        <w:ind w:left="0" w:firstLine="720"/>
        <w:jc w:val="both"/>
        <w:rPr>
          <w:rFonts w:ascii="Montserrat Light" w:cs="Montserrat Light" w:eastAsia="Montserrat Light" w:hAnsi="Montserrat Light"/>
        </w:rPr>
      </w:pPr>
      <w:r w:rsidDel="00000000" w:rsidR="00000000" w:rsidRPr="00000000">
        <w:rPr>
          <w:rFonts w:ascii="Montserrat Light" w:cs="Montserrat Light" w:eastAsia="Montserrat Light" w:hAnsi="Montserrat Light"/>
          <w:rtl w:val="0"/>
        </w:rPr>
        <w:t xml:space="preserve">Esta Política poderá ser alterada a qualquer tempo. </w:t>
      </w:r>
    </w:p>
    <w:p w:rsidR="00000000" w:rsidDel="00000000" w:rsidP="00000000" w:rsidRDefault="00000000" w:rsidRPr="00000000" w14:paraId="00000091">
      <w:pPr>
        <w:spacing w:after="240" w:before="240" w:lineRule="auto"/>
        <w:ind w:firstLine="0"/>
        <w:jc w:val="both"/>
        <w:rPr>
          <w:rFonts w:ascii="Montserrat Light" w:cs="Montserrat Light" w:eastAsia="Montserrat Light" w:hAnsi="Montserrat Light"/>
        </w:rPr>
      </w:pPr>
      <w:r w:rsidDel="00000000" w:rsidR="00000000" w:rsidRPr="00000000">
        <w:rPr>
          <w:rFonts w:ascii="Montserrat" w:cs="Montserrat" w:eastAsia="Montserrat" w:hAnsi="Montserrat"/>
          <w:b w:val="1"/>
          <w:bCs w:val="1"/>
          <w:rtl w:val="0"/>
        </w:rPr>
        <w:t xml:space="preserve">13. APROVAÇÃO</w:t>
      </w:r>
      <w:r w:rsidDel="00000000" w:rsidR="00000000" w:rsidRPr="00000000">
        <w:rPr>
          <w:rtl w:val="0"/>
        </w:rPr>
      </w:r>
    </w:p>
    <w:tbl>
      <w:tblPr>
        <w:tblStyle w:val="Table2"/>
        <w:tblW w:w="9029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9029"/>
        <w:tblGridChange w:id="0">
          <w:tblGrid>
            <w:gridCol w:w="9029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2">
            <w:pPr>
              <w:ind w:firstLine="0"/>
              <w:jc w:val="both"/>
              <w:rPr>
                <w:rFonts w:ascii="Montserrat" w:cs="Montserrat" w:eastAsia="Montserrat" w:hAnsi="Montserrat"/>
                <w:b w:val="1"/>
                <w:bCs w:val="1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b w:val="1"/>
                <w:bCs w:val="1"/>
                <w:rtl w:val="0"/>
              </w:rPr>
              <w:t xml:space="preserve">ELABORAÇÃO: </w:t>
            </w:r>
          </w:p>
          <w:p w:rsidR="00000000" w:rsidDel="00000000" w:rsidP="00000000" w:rsidRDefault="00000000" w:rsidRPr="00000000" w14:paraId="00000093">
            <w:pPr>
              <w:ind w:firstLine="0"/>
              <w:jc w:val="both"/>
              <w:rPr>
                <w:rFonts w:ascii="Montserrat Light" w:cs="Montserrat Light" w:eastAsia="Montserrat Light" w:hAnsi="Montserrat Light"/>
              </w:rPr>
            </w:pPr>
            <w:r w:rsidDel="00000000" w:rsidR="00000000" w:rsidRPr="00000000">
              <w:rPr>
                <w:rFonts w:ascii="Montserrat Light" w:cs="Montserrat Light" w:eastAsia="Montserrat Light" w:hAnsi="Montserrat Light"/>
                <w:rtl w:val="0"/>
              </w:rPr>
              <w:t xml:space="preserve">Responsável: P4PIS - Protection for Privacy and Information Security</w:t>
            </w:r>
          </w:p>
          <w:p w:rsidR="00000000" w:rsidDel="00000000" w:rsidP="00000000" w:rsidRDefault="00000000" w:rsidRPr="00000000" w14:paraId="00000094">
            <w:pPr>
              <w:ind w:firstLine="0"/>
              <w:jc w:val="both"/>
              <w:rPr>
                <w:rFonts w:ascii="Montserrat Light" w:cs="Montserrat Light" w:eastAsia="Montserrat Light" w:hAnsi="Montserrat Light"/>
              </w:rPr>
            </w:pPr>
            <w:r w:rsidDel="00000000" w:rsidR="00000000" w:rsidRPr="00000000">
              <w:rPr>
                <w:rFonts w:ascii="Montserrat Light" w:cs="Montserrat Light" w:eastAsia="Montserrat Light" w:hAnsi="Montserrat Light"/>
                <w:rtl w:val="0"/>
              </w:rPr>
              <w:t xml:space="preserve">Data da Emissão: 12/08/2025 (Versão 01)</w:t>
            </w:r>
          </w:p>
          <w:p w:rsidR="00000000" w:rsidDel="00000000" w:rsidP="00000000" w:rsidRDefault="00000000" w:rsidRPr="00000000" w14:paraId="00000095">
            <w:pPr>
              <w:ind w:firstLine="0"/>
              <w:jc w:val="both"/>
              <w:rPr>
                <w:rFonts w:ascii="Montserrat Light" w:cs="Montserrat Light" w:eastAsia="Montserrat Light" w:hAnsi="Montserrat Light"/>
              </w:rPr>
            </w:pPr>
            <w:r w:rsidDel="00000000" w:rsidR="00000000" w:rsidRPr="00000000">
              <w:rPr>
                <w:rFonts w:ascii="Montserrat Light" w:cs="Montserrat Light" w:eastAsia="Montserrat Light" w:hAnsi="Montserrat Light"/>
                <w:rtl w:val="0"/>
              </w:rPr>
              <w:t xml:space="preserve">Data da Revisão: 07/05/2026 (Versão 02)</w:t>
            </w:r>
          </w:p>
          <w:p w:rsidR="00000000" w:rsidDel="00000000" w:rsidP="00000000" w:rsidRDefault="00000000" w:rsidRPr="00000000" w14:paraId="00000096">
            <w:pPr>
              <w:ind w:firstLine="0"/>
              <w:jc w:val="both"/>
              <w:rPr>
                <w:rFonts w:ascii="Montserrat Light" w:cs="Montserrat Light" w:eastAsia="Montserrat Light" w:hAnsi="Montserrat Light"/>
              </w:rPr>
            </w:pPr>
            <w:r w:rsidDel="00000000" w:rsidR="00000000" w:rsidRPr="00000000">
              <w:rPr>
                <w:rFonts w:ascii="Montserrat Light" w:cs="Montserrat Light" w:eastAsia="Montserrat Light" w:hAnsi="Montserrat Light"/>
                <w:rtl w:val="0"/>
              </w:rPr>
              <w:t xml:space="preserve">Data da Revisão: 24/07/2026 (Versão 03)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7">
            <w:pPr>
              <w:widowControl w:val="0"/>
              <w:spacing w:line="240" w:lineRule="auto"/>
              <w:ind w:firstLine="0"/>
              <w:jc w:val="left"/>
              <w:rPr>
                <w:rFonts w:ascii="Montserrat" w:cs="Montserrat" w:eastAsia="Montserrat" w:hAnsi="Montserrat"/>
                <w:b w:val="1"/>
                <w:bCs w:val="1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b w:val="1"/>
                <w:bCs w:val="1"/>
                <w:rtl w:val="0"/>
              </w:rPr>
              <w:t xml:space="preserve">APROVAÇÃO:</w:t>
            </w:r>
          </w:p>
          <w:p w:rsidR="00000000" w:rsidDel="00000000" w:rsidP="00000000" w:rsidRDefault="00000000" w:rsidRPr="00000000" w14:paraId="00000098">
            <w:pPr>
              <w:widowControl w:val="0"/>
              <w:spacing w:line="240" w:lineRule="auto"/>
              <w:ind w:firstLine="0"/>
              <w:jc w:val="left"/>
              <w:rPr>
                <w:rFonts w:ascii="Montserrat" w:cs="Montserrat" w:eastAsia="Montserrat" w:hAnsi="Montserrat"/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9">
            <w:pPr>
              <w:widowControl w:val="0"/>
              <w:spacing w:line="240" w:lineRule="auto"/>
              <w:ind w:firstLine="0"/>
              <w:jc w:val="left"/>
              <w:rPr>
                <w:rFonts w:ascii="Montserrat Light" w:cs="Montserrat Light" w:eastAsia="Montserrat Light" w:hAnsi="Montserrat Light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A">
            <w:pPr>
              <w:widowControl w:val="0"/>
              <w:spacing w:line="276" w:lineRule="auto"/>
              <w:ind w:firstLine="0"/>
              <w:jc w:val="left"/>
              <w:rPr>
                <w:rFonts w:ascii="Montserrat" w:cs="Montserrat" w:eastAsia="Montserrat" w:hAnsi="Montserrat"/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B">
            <w:pPr>
              <w:widowControl w:val="0"/>
              <w:spacing w:line="276" w:lineRule="auto"/>
              <w:ind w:firstLine="0"/>
              <w:jc w:val="left"/>
              <w:rPr>
                <w:rFonts w:ascii="Montserrat" w:cs="Montserrat" w:eastAsia="Montserrat" w:hAnsi="Montserrat"/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C">
            <w:pPr>
              <w:widowControl w:val="0"/>
              <w:spacing w:before="200" w:line="276" w:lineRule="auto"/>
              <w:ind w:firstLine="0"/>
              <w:jc w:val="left"/>
              <w:rPr>
                <w:rFonts w:ascii="Montserrat" w:cs="Montserrat" w:eastAsia="Montserrat" w:hAnsi="Montserrat"/>
                <w:b w:val="1"/>
                <w:bCs w:val="1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b w:val="1"/>
                <w:bCs w:val="1"/>
                <w:rtl w:val="0"/>
              </w:rPr>
              <w:t xml:space="preserve">Nome: INGRID QUIRINO RIBEIRO</w:t>
            </w:r>
          </w:p>
          <w:p w:rsidR="00000000" w:rsidDel="00000000" w:rsidP="00000000" w:rsidRDefault="00000000" w:rsidRPr="00000000" w14:paraId="0000009D">
            <w:pPr>
              <w:widowControl w:val="0"/>
              <w:spacing w:line="276" w:lineRule="auto"/>
              <w:ind w:firstLine="0"/>
              <w:jc w:val="left"/>
              <w:rPr>
                <w:rFonts w:ascii="Montserrat" w:cs="Montserrat" w:eastAsia="Montserrat" w:hAnsi="Montserrat"/>
                <w:b w:val="1"/>
                <w:bCs w:val="1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b w:val="1"/>
                <w:bCs w:val="1"/>
                <w:rtl w:val="0"/>
              </w:rPr>
              <w:t xml:space="preserve">Cargo: Encarregada de Proteção de Dados (DPO)</w:t>
            </w:r>
          </w:p>
          <w:p w:rsidR="00000000" w:rsidDel="00000000" w:rsidP="00000000" w:rsidRDefault="00000000" w:rsidRPr="00000000" w14:paraId="0000009E">
            <w:pPr>
              <w:widowControl w:val="0"/>
              <w:spacing w:line="276" w:lineRule="auto"/>
              <w:ind w:firstLine="0"/>
              <w:jc w:val="left"/>
              <w:rPr>
                <w:rFonts w:ascii="Montserrat" w:cs="Montserrat" w:eastAsia="Montserrat" w:hAnsi="Montserrat"/>
                <w:b w:val="1"/>
                <w:bCs w:val="1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b w:val="1"/>
                <w:bCs w:val="1"/>
                <w:rtl w:val="0"/>
              </w:rPr>
              <w:t xml:space="preserve">Data: 24 de julho de 2026</w:t>
            </w:r>
          </w:p>
          <w:p w:rsidR="00000000" w:rsidDel="00000000" w:rsidP="00000000" w:rsidRDefault="00000000" w:rsidRPr="00000000" w14:paraId="0000009F">
            <w:pPr>
              <w:widowControl w:val="0"/>
              <w:spacing w:line="276" w:lineRule="auto"/>
              <w:ind w:firstLine="0"/>
              <w:jc w:val="left"/>
              <w:rPr>
                <w:rFonts w:ascii="Montserrat" w:cs="Montserrat" w:eastAsia="Montserrat" w:hAnsi="Montserrat"/>
                <w:b w:val="1"/>
                <w:bCs w:val="1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b w:val="1"/>
                <w:bCs w:val="1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A0">
            <w:pPr>
              <w:widowControl w:val="0"/>
              <w:spacing w:line="276" w:lineRule="auto"/>
              <w:ind w:firstLine="0"/>
              <w:jc w:val="left"/>
              <w:rPr>
                <w:rFonts w:ascii="Montserrat" w:cs="Montserrat" w:eastAsia="Montserrat" w:hAnsi="Montserrat"/>
                <w:b w:val="1"/>
                <w:bCs w:val="1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b w:val="1"/>
                <w:bCs w:val="1"/>
                <w:rtl w:val="0"/>
              </w:rPr>
              <w:t xml:space="preserve">  </w:t>
            </w:r>
          </w:p>
          <w:p w:rsidR="00000000" w:rsidDel="00000000" w:rsidP="00000000" w:rsidRDefault="00000000" w:rsidRPr="00000000" w14:paraId="000000A1">
            <w:pPr>
              <w:widowControl w:val="0"/>
              <w:spacing w:line="276" w:lineRule="auto"/>
              <w:ind w:firstLine="0"/>
              <w:jc w:val="left"/>
              <w:rPr>
                <w:rFonts w:ascii="Montserrat" w:cs="Montserrat" w:eastAsia="Montserrat" w:hAnsi="Montserrat"/>
                <w:b w:val="1"/>
                <w:bCs w:val="1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b w:val="1"/>
                <w:bCs w:val="1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A2">
            <w:pPr>
              <w:widowControl w:val="0"/>
              <w:spacing w:line="276" w:lineRule="auto"/>
              <w:ind w:firstLine="0"/>
              <w:jc w:val="left"/>
              <w:rPr>
                <w:rFonts w:ascii="Montserrat" w:cs="Montserrat" w:eastAsia="Montserrat" w:hAnsi="Montserrat"/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3">
            <w:pPr>
              <w:widowControl w:val="0"/>
              <w:spacing w:line="276" w:lineRule="auto"/>
              <w:ind w:firstLine="0"/>
              <w:jc w:val="left"/>
              <w:rPr>
                <w:rFonts w:ascii="Montserrat" w:cs="Montserrat" w:eastAsia="Montserrat" w:hAnsi="Montserrat"/>
                <w:b w:val="1"/>
                <w:bCs w:val="1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b w:val="1"/>
                <w:bCs w:val="1"/>
                <w:rtl w:val="0"/>
              </w:rPr>
              <w:t xml:space="preserve">Nome: MARCOS DELLI RIBEIRO RODRIGUES</w:t>
            </w:r>
          </w:p>
          <w:p w:rsidR="00000000" w:rsidDel="00000000" w:rsidP="00000000" w:rsidRDefault="00000000" w:rsidRPr="00000000" w14:paraId="000000A4">
            <w:pPr>
              <w:widowControl w:val="0"/>
              <w:spacing w:line="276" w:lineRule="auto"/>
              <w:ind w:firstLine="0"/>
              <w:jc w:val="left"/>
              <w:rPr>
                <w:rFonts w:ascii="Montserrat" w:cs="Montserrat" w:eastAsia="Montserrat" w:hAnsi="Montserrat"/>
                <w:b w:val="1"/>
                <w:bCs w:val="1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b w:val="1"/>
                <w:bCs w:val="1"/>
                <w:rtl w:val="0"/>
              </w:rPr>
              <w:t xml:space="preserve">Cargo: SÓCIO FUNDADOR DO MDR ADVOCACIA</w:t>
            </w:r>
          </w:p>
          <w:p w:rsidR="00000000" w:rsidDel="00000000" w:rsidP="00000000" w:rsidRDefault="00000000" w:rsidRPr="00000000" w14:paraId="000000A5">
            <w:pPr>
              <w:widowControl w:val="0"/>
              <w:spacing w:line="276" w:lineRule="auto"/>
              <w:ind w:firstLine="0"/>
              <w:jc w:val="left"/>
              <w:rPr>
                <w:rFonts w:ascii="Montserrat" w:cs="Montserrat" w:eastAsia="Montserrat" w:hAnsi="Montserrat"/>
                <w:b w:val="1"/>
                <w:bCs w:val="1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b w:val="1"/>
                <w:bCs w:val="1"/>
                <w:rtl w:val="0"/>
              </w:rPr>
              <w:t xml:space="preserve">Data: 24 de julho de 2026</w:t>
            </w:r>
          </w:p>
          <w:p w:rsidR="00000000" w:rsidDel="00000000" w:rsidP="00000000" w:rsidRDefault="00000000" w:rsidRPr="00000000" w14:paraId="000000A6">
            <w:pPr>
              <w:widowControl w:val="0"/>
              <w:spacing w:line="276" w:lineRule="auto"/>
              <w:ind w:firstLine="0"/>
              <w:jc w:val="left"/>
              <w:rPr>
                <w:rFonts w:ascii="Montserrat" w:cs="Montserrat" w:eastAsia="Montserrat" w:hAnsi="Montserrat"/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7">
            <w:pPr>
              <w:widowControl w:val="0"/>
              <w:spacing w:line="240" w:lineRule="auto"/>
              <w:ind w:firstLine="0"/>
              <w:jc w:val="left"/>
              <w:rPr>
                <w:rFonts w:ascii="Montserrat Light" w:cs="Montserrat Light" w:eastAsia="Montserrat Light" w:hAnsi="Montserrat Light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A8">
      <w:pPr>
        <w:spacing w:after="240" w:before="240" w:lineRule="auto"/>
        <w:ind w:firstLine="0"/>
        <w:jc w:val="left"/>
        <w:rPr>
          <w:rFonts w:ascii="Montserrat" w:cs="Montserrat" w:eastAsia="Montserrat" w:hAnsi="Montserra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9">
      <w:pPr>
        <w:spacing w:after="240" w:before="240" w:lineRule="auto"/>
        <w:ind w:left="0" w:firstLine="0"/>
        <w:jc w:val="both"/>
        <w:rPr>
          <w:rFonts w:ascii="Montserrat Light" w:cs="Montserrat Light" w:eastAsia="Montserrat Light" w:hAnsi="Montserrat Ligh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A">
      <w:pPr>
        <w:spacing w:after="240" w:before="240" w:lineRule="auto"/>
        <w:ind w:left="0" w:firstLine="0"/>
        <w:jc w:val="left"/>
        <w:rPr>
          <w:rFonts w:ascii="Montserrat Light" w:cs="Montserrat Light" w:eastAsia="Montserrat Light" w:hAnsi="Montserrat Light"/>
        </w:rPr>
      </w:pPr>
      <w:r w:rsidDel="00000000" w:rsidR="00000000" w:rsidRPr="00000000">
        <w:rPr>
          <w:rtl w:val="0"/>
        </w:rPr>
      </w:r>
    </w:p>
    <w:sectPr>
      <w:headerReference r:id="rId8" w:type="default"/>
      <w:footerReference r:id="rId9" w:type="default"/>
      <w:pgSz w:h="16834" w:w="11909" w:orient="portrait"/>
      <w:pgMar w:bottom="266.5748031496071" w:top="1559.0551181102362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Times New Roman"/>
  <w:font w:name="Georgia"/>
  <w:font w:name="Montserrat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Montserrat Light">
    <w:embedRegular w:fontKey="{00000000-0000-0000-0000-000000000000}" r:id="rId5" w:subsetted="0"/>
    <w:embedBold w:fontKey="{00000000-0000-0000-0000-000000000000}" r:id="rId6" w:subsetted="0"/>
    <w:embedItalic w:fontKey="{00000000-0000-0000-0000-000000000000}" r:id="rId7" w:subsetted="0"/>
    <w:embedBoldItalic w:fontKey="{00000000-0000-0000-0000-000000000000}" r:id="rId8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AF">
    <w:pPr>
      <w:spacing w:line="276" w:lineRule="auto"/>
      <w:ind w:left="-420" w:right="-560" w:firstLine="0"/>
      <w:rPr>
        <w:color w:val="9ca3ae"/>
      </w:rPr>
    </w:pPr>
    <w:r w:rsidDel="00000000" w:rsidR="00000000" w:rsidRPr="00000000">
      <w:rPr>
        <w:color w:val="9ca3ae"/>
        <w:rtl w:val="0"/>
      </w:rPr>
      <w:t xml:space="preserve">__________________________________________________________________________</w:t>
    </w:r>
  </w:p>
  <w:p w:rsidR="00000000" w:rsidDel="00000000" w:rsidP="00000000" w:rsidRDefault="00000000" w:rsidRPr="00000000" w14:paraId="000000B0">
    <w:pPr>
      <w:spacing w:line="276" w:lineRule="auto"/>
      <w:ind w:left="1440" w:right="-560" w:firstLine="720"/>
      <w:jc w:val="left"/>
      <w:rPr>
        <w:rFonts w:ascii="Montserrat" w:cs="Montserrat" w:eastAsia="Montserrat" w:hAnsi="Montserrat"/>
        <w:color w:val="9ca3ae"/>
        <w:sz w:val="18"/>
        <w:szCs w:val="18"/>
      </w:rPr>
    </w:pPr>
    <w:r w:rsidDel="00000000" w:rsidR="00000000" w:rsidRPr="00000000">
      <w:rPr>
        <w:rFonts w:ascii="Montserrat Light" w:cs="Montserrat Light" w:eastAsia="Montserrat Light" w:hAnsi="Montserrat Light"/>
        <w:i w:val="1"/>
        <w:iCs w:val="1"/>
        <w:color w:val="9ca3ae"/>
        <w:sz w:val="20"/>
        <w:szCs w:val="20"/>
        <w:rtl w:val="0"/>
      </w:rPr>
      <w:t xml:space="preserve">P4PIS - Protection for Privacy and Information Security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B1">
    <w:pPr>
      <w:ind w:firstLine="0"/>
      <w:jc w:val="right"/>
      <w:rPr>
        <w:color w:val="999999"/>
      </w:rPr>
    </w:pPr>
    <w:r w:rsidDel="00000000" w:rsidR="00000000" w:rsidRPr="00000000">
      <w:rPr>
        <w:color w:val="999999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AB">
    <w:pPr>
      <w:spacing w:line="240" w:lineRule="auto"/>
      <w:ind w:firstLine="0"/>
      <w:jc w:val="left"/>
      <w:rPr/>
    </w:pPr>
    <w:r w:rsidDel="00000000" w:rsidR="00000000" w:rsidRPr="00000000">
      <w:rPr>
        <w:rFonts w:ascii="Montserrat" w:cs="Montserrat" w:eastAsia="Montserrat" w:hAnsi="Montserrat"/>
        <w:b w:val="1"/>
        <w:bCs w:val="1"/>
        <w:rtl w:val="0"/>
      </w:rPr>
      <w:t xml:space="preserve">POLÍTICA DE PRIVACIDADE</w:t>
    </w:r>
    <w:r w:rsidDel="00000000" w:rsidR="00000000" w:rsidRPr="00000000">
      <w:rPr>
        <w:rtl w:val="0"/>
      </w:rPr>
    </w:r>
    <w:r w:rsidDel="00000000" w:rsidR="00000000" w:rsidRPr="00000000">
      <w:drawing>
        <wp:anchor allowOverlap="1" behindDoc="1" distB="114300" distT="114300" distL="114300" distR="114300" hidden="0" layoutInCell="1" locked="0" relativeHeight="0" simplePos="0">
          <wp:simplePos x="0" y="0"/>
          <wp:positionH relativeFrom="column">
            <wp:posOffset>4616775</wp:posOffset>
          </wp:positionH>
          <wp:positionV relativeFrom="paragraph">
            <wp:posOffset>-257174</wp:posOffset>
          </wp:positionV>
          <wp:extent cx="1113211" cy="623888"/>
          <wp:effectExtent b="0" l="0" r="0" t="0"/>
          <wp:wrapNone/>
          <wp:docPr id="1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113211" cy="623888"/>
                  </a:xfrm>
                  <a:prstGeom prst="rect"/>
                  <a:ln/>
                </pic:spPr>
              </pic:pic>
            </a:graphicData>
          </a:graphic>
        </wp:anchor>
      </w:drawing>
    </w:r>
  </w:p>
  <w:p w:rsidR="00000000" w:rsidDel="00000000" w:rsidP="00000000" w:rsidRDefault="00000000" w:rsidRPr="00000000" w14:paraId="000000AC">
    <w:pPr>
      <w:spacing w:line="240" w:lineRule="auto"/>
      <w:ind w:firstLine="0"/>
      <w:jc w:val="left"/>
      <w:rPr>
        <w:rFonts w:ascii="Montserrat Light" w:cs="Montserrat Light" w:eastAsia="Montserrat Light" w:hAnsi="Montserrat Light"/>
        <w:sz w:val="16"/>
        <w:szCs w:val="16"/>
      </w:rPr>
    </w:pPr>
    <w:r w:rsidDel="00000000" w:rsidR="00000000" w:rsidRPr="00000000">
      <w:rPr>
        <w:rFonts w:ascii="Montserrat Light" w:cs="Montserrat Light" w:eastAsia="Montserrat Light" w:hAnsi="Montserrat Light"/>
        <w:sz w:val="16"/>
        <w:szCs w:val="16"/>
        <w:rtl w:val="0"/>
      </w:rPr>
      <w:t xml:space="preserve">MDR Advocacia · Classificação: Pública</w:t>
    </w:r>
  </w:p>
  <w:p w:rsidR="00000000" w:rsidDel="00000000" w:rsidP="00000000" w:rsidRDefault="00000000" w:rsidRPr="00000000" w14:paraId="000000AD">
    <w:pPr>
      <w:spacing w:line="240" w:lineRule="auto"/>
      <w:ind w:firstLine="0"/>
      <w:jc w:val="left"/>
      <w:rPr>
        <w:rFonts w:ascii="Montserrat Light" w:cs="Montserrat Light" w:eastAsia="Montserrat Light" w:hAnsi="Montserrat Light"/>
        <w:sz w:val="16"/>
        <w:szCs w:val="16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AE">
    <w:pPr>
      <w:spacing w:line="240" w:lineRule="auto"/>
      <w:ind w:firstLine="0"/>
      <w:jc w:val="left"/>
      <w:rPr/>
    </w:pPr>
    <w:r w:rsidDel="00000000" w:rsidR="00000000" w:rsidRPr="00000000">
      <w:rPr>
        <w:rFonts w:ascii="Montserrat Light" w:cs="Montserrat Light" w:eastAsia="Montserrat Light" w:hAnsi="Montserrat Light"/>
        <w:rtl w:val="0"/>
      </w:rPr>
      <w:t xml:space="preserve">___________________________________________________________________</w:t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>
    <w:lvl w:ilvl="0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720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4"/>
        <w:szCs w:val="24"/>
        <w:lang w:val="pt_BR"/>
      </w:rPr>
    </w:rPrDefault>
    <w:pPrDefault>
      <w:pPr>
        <w:spacing w:line="360" w:lineRule="auto"/>
        <w:ind w:firstLine="709"/>
        <w:jc w:val="center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ind w:firstLine="0"/>
      <w:jc w:val="left"/>
    </w:pPr>
    <w:rPr>
      <w:b w:val="1"/>
      <w:bCs w:val="1"/>
    </w:rPr>
  </w:style>
  <w:style w:type="paragraph" w:styleId="Heading2">
    <w:name w:val="heading 2"/>
    <w:basedOn w:val="Normal"/>
    <w:next w:val="Normal"/>
    <w:pPr>
      <w:keepNext w:val="1"/>
      <w:keepLines w:val="1"/>
      <w:ind w:firstLine="0"/>
      <w:jc w:val="both"/>
    </w:pPr>
    <w:rPr>
      <w:rFonts w:ascii="Times New Roman" w:cs="Times New Roman" w:eastAsia="Times New Roman" w:hAnsi="Times New Roman"/>
      <w:b w:val="1"/>
      <w:bCs w:val="1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/>
    </w:tblPr>
  </w:style>
  <w:style w:type="table" w:styleId="Table2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footer" Target="footer1.xml"/><Relationship Id="rId5" Type="http://schemas.openxmlformats.org/officeDocument/2006/relationships/styles" Target="styles.xml"/><Relationship Id="rId6" Type="http://schemas.openxmlformats.org/officeDocument/2006/relationships/hyperlink" Target="mailto:dpo@mdradvocacia.com" TargetMode="External"/><Relationship Id="rId7" Type="http://schemas.openxmlformats.org/officeDocument/2006/relationships/hyperlink" Target="mailto:dpo@mdradvocacia.com" TargetMode="External"/><Relationship Id="rId8" Type="http://schemas.openxmlformats.org/officeDocument/2006/relationships/header" Target="head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Montserrat-regular.ttf"/><Relationship Id="rId2" Type="http://schemas.openxmlformats.org/officeDocument/2006/relationships/font" Target="fonts/Montserrat-bold.ttf"/><Relationship Id="rId3" Type="http://schemas.openxmlformats.org/officeDocument/2006/relationships/font" Target="fonts/Montserrat-italic.ttf"/><Relationship Id="rId4" Type="http://schemas.openxmlformats.org/officeDocument/2006/relationships/font" Target="fonts/Montserrat-boldItalic.ttf"/><Relationship Id="rId5" Type="http://schemas.openxmlformats.org/officeDocument/2006/relationships/font" Target="fonts/MontserratLight-regular.ttf"/><Relationship Id="rId6" Type="http://schemas.openxmlformats.org/officeDocument/2006/relationships/font" Target="fonts/MontserratLight-bold.ttf"/><Relationship Id="rId7" Type="http://schemas.openxmlformats.org/officeDocument/2006/relationships/font" Target="fonts/MontserratLight-italic.ttf"/><Relationship Id="rId8" Type="http://schemas.openxmlformats.org/officeDocument/2006/relationships/font" Target="fonts/MontserratLight-boldItalic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